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42E" w:rsidRDefault="00594B72" w:rsidP="00722BDD">
      <w:pPr>
        <w:widowControl/>
        <w:shd w:val="clear" w:color="auto" w:fill="FFFFFF"/>
        <w:spacing w:line="600" w:lineRule="exact"/>
        <w:ind w:firstLineChars="350" w:firstLine="1540"/>
        <w:rPr>
          <w:rFonts w:ascii="方正小标宋简体" w:eastAsia="方正小标宋简体" w:hAnsi="方正小标宋简体" w:cs="方正小标宋简体"/>
          <w:bCs/>
          <w:color w:val="000000"/>
          <w:kern w:val="0"/>
          <w:sz w:val="44"/>
          <w:szCs w:val="44"/>
        </w:rPr>
      </w:pPr>
      <w:bookmarkStart w:id="0" w:name="_GoBack"/>
      <w:bookmarkEnd w:id="0"/>
      <w:r w:rsidRPr="00A405FE">
        <w:rPr>
          <w:rFonts w:ascii="方正小标宋简体" w:eastAsia="方正小标宋简体" w:hAnsi="方正小标宋简体" w:cs="方正小标宋简体" w:hint="eastAsia"/>
          <w:bCs/>
          <w:color w:val="000000"/>
          <w:kern w:val="0"/>
          <w:sz w:val="44"/>
          <w:szCs w:val="44"/>
        </w:rPr>
        <w:t>济南市关于规范新建住宅小区</w:t>
      </w:r>
    </w:p>
    <w:p w:rsidR="00594B72" w:rsidRPr="00A405FE" w:rsidRDefault="00594B72" w:rsidP="00E7642E">
      <w:pPr>
        <w:widowControl/>
        <w:shd w:val="clear" w:color="auto" w:fill="FFFFFF"/>
        <w:spacing w:line="600" w:lineRule="exact"/>
        <w:jc w:val="center"/>
        <w:rPr>
          <w:rFonts w:ascii="方正小标宋简体" w:eastAsia="方正小标宋简体" w:hAnsi="方正小标宋简体" w:cs="方正小标宋简体"/>
          <w:bCs/>
          <w:color w:val="000000"/>
          <w:kern w:val="0"/>
          <w:sz w:val="44"/>
          <w:szCs w:val="44"/>
        </w:rPr>
      </w:pPr>
      <w:r w:rsidRPr="00A405FE">
        <w:rPr>
          <w:rFonts w:ascii="方正小标宋简体" w:eastAsia="方正小标宋简体" w:hAnsi="方正小标宋简体" w:cs="方正小标宋简体" w:hint="eastAsia"/>
          <w:bCs/>
          <w:color w:val="000000"/>
          <w:kern w:val="0"/>
          <w:sz w:val="44"/>
          <w:szCs w:val="44"/>
        </w:rPr>
        <w:t>室内副食品市场（菜市场）用房规划、建设、移交和运营管理的通知</w:t>
      </w:r>
    </w:p>
    <w:p w:rsidR="00594B72" w:rsidRPr="003E2D14" w:rsidRDefault="00594B72" w:rsidP="00594B72">
      <w:pPr>
        <w:widowControl/>
        <w:spacing w:after="120"/>
        <w:rPr>
          <w:rFonts w:ascii="Times New Roman" w:eastAsia="Times New Roman" w:hAnsi="Times New Roman" w:cs="Times New Roman"/>
          <w:color w:val="000000"/>
          <w:spacing w:val="-3"/>
          <w:kern w:val="0"/>
          <w:sz w:val="24"/>
          <w:szCs w:val="24"/>
        </w:rPr>
      </w:pPr>
    </w:p>
    <w:p w:rsidR="00594B72" w:rsidRPr="00A405FE" w:rsidRDefault="00594B72" w:rsidP="00C20AED">
      <w:pPr>
        <w:widowControl/>
        <w:shd w:val="clear" w:color="auto" w:fill="FFFFFF"/>
        <w:spacing w:line="590" w:lineRule="exact"/>
        <w:rPr>
          <w:rFonts w:ascii="仿宋_GB2312" w:eastAsia="仿宋_GB2312" w:hAnsi="仿宋" w:cs="宋体"/>
          <w:color w:val="000000"/>
          <w:kern w:val="0"/>
          <w:sz w:val="32"/>
          <w:szCs w:val="32"/>
        </w:rPr>
      </w:pPr>
      <w:r w:rsidRPr="00A405FE">
        <w:rPr>
          <w:rFonts w:ascii="仿宋_GB2312" w:eastAsia="仿宋_GB2312" w:hAnsi="仿宋" w:cs="宋体" w:hint="eastAsia"/>
          <w:color w:val="000000"/>
          <w:kern w:val="0"/>
          <w:sz w:val="32"/>
          <w:szCs w:val="32"/>
        </w:rPr>
        <w:t>各有关单位：</w:t>
      </w:r>
    </w:p>
    <w:p w:rsidR="00594B72" w:rsidRPr="00A405FE" w:rsidRDefault="00594B72" w:rsidP="00C20AED">
      <w:pPr>
        <w:widowControl/>
        <w:shd w:val="clear" w:color="auto" w:fill="FFFFFF"/>
        <w:spacing w:line="590" w:lineRule="exact"/>
        <w:ind w:firstLine="480"/>
        <w:rPr>
          <w:rFonts w:ascii="仿宋_GB2312" w:eastAsia="仿宋_GB2312" w:hAnsi="微软雅黑" w:cs="宋体"/>
          <w:color w:val="000000"/>
          <w:kern w:val="0"/>
          <w:sz w:val="32"/>
          <w:szCs w:val="32"/>
        </w:rPr>
      </w:pPr>
      <w:r w:rsidRPr="00A405FE">
        <w:rPr>
          <w:rFonts w:ascii="仿宋_GB2312" w:eastAsia="仿宋_GB2312" w:hAnsi="仿宋" w:cs="宋体" w:hint="eastAsia"/>
          <w:color w:val="000000"/>
          <w:kern w:val="0"/>
          <w:sz w:val="32"/>
          <w:szCs w:val="32"/>
        </w:rPr>
        <w:t>为进一步规范我市新建住宅小区室内副食品市场（菜市场）规划、建设、移交和</w:t>
      </w:r>
      <w:r w:rsidRPr="00A405FE">
        <w:rPr>
          <w:rFonts w:ascii="仿宋_GB2312" w:eastAsia="仿宋_GB2312" w:hAnsi="仿宋" w:cs="宋体"/>
          <w:color w:val="000000"/>
          <w:kern w:val="0"/>
          <w:sz w:val="32"/>
          <w:szCs w:val="32"/>
        </w:rPr>
        <w:t>运营</w:t>
      </w:r>
      <w:r w:rsidRPr="00A405FE">
        <w:rPr>
          <w:rFonts w:ascii="仿宋_GB2312" w:eastAsia="仿宋_GB2312" w:hAnsi="仿宋" w:cs="宋体" w:hint="eastAsia"/>
          <w:color w:val="000000"/>
          <w:kern w:val="0"/>
          <w:sz w:val="32"/>
          <w:szCs w:val="32"/>
        </w:rPr>
        <w:t>管理，根据国家有关标准和文件要求，现将有关事项通知如下:</w:t>
      </w:r>
    </w:p>
    <w:p w:rsidR="00594B72" w:rsidRPr="00A405FE" w:rsidRDefault="00594B72" w:rsidP="00C20AED">
      <w:pPr>
        <w:widowControl/>
        <w:shd w:val="clear" w:color="auto" w:fill="FFFFFF"/>
        <w:spacing w:line="590" w:lineRule="exact"/>
        <w:ind w:firstLineChars="200" w:firstLine="616"/>
        <w:rPr>
          <w:rFonts w:ascii="仿宋_GB2312" w:eastAsia="仿宋_GB2312" w:hAnsi="微软雅黑" w:cs="宋体"/>
          <w:color w:val="000000"/>
          <w:spacing w:val="-6"/>
          <w:kern w:val="0"/>
          <w:sz w:val="32"/>
          <w:szCs w:val="32"/>
        </w:rPr>
      </w:pPr>
      <w:r w:rsidRPr="00A405FE">
        <w:rPr>
          <w:rFonts w:ascii="仿宋_GB2312" w:eastAsia="仿宋_GB2312" w:hAnsi="仿宋" w:cs="宋体" w:hint="eastAsia"/>
          <w:color w:val="000000"/>
          <w:spacing w:val="-6"/>
          <w:kern w:val="0"/>
          <w:sz w:val="32"/>
          <w:szCs w:val="32"/>
        </w:rPr>
        <w:t>一、农副产品销售是社区商业</w:t>
      </w:r>
      <w:proofErr w:type="gramStart"/>
      <w:r w:rsidRPr="00A405FE">
        <w:rPr>
          <w:rFonts w:ascii="仿宋_GB2312" w:eastAsia="仿宋_GB2312" w:hAnsi="仿宋" w:cs="宋体" w:hint="eastAsia"/>
          <w:color w:val="000000"/>
          <w:spacing w:val="-6"/>
          <w:kern w:val="0"/>
          <w:sz w:val="32"/>
          <w:szCs w:val="32"/>
        </w:rPr>
        <w:t>必备业</w:t>
      </w:r>
      <w:proofErr w:type="gramEnd"/>
      <w:r w:rsidRPr="00A405FE">
        <w:rPr>
          <w:rFonts w:ascii="仿宋_GB2312" w:eastAsia="仿宋_GB2312" w:hAnsi="仿宋" w:cs="宋体" w:hint="eastAsia"/>
          <w:color w:val="000000"/>
          <w:spacing w:val="-6"/>
          <w:kern w:val="0"/>
          <w:sz w:val="32"/>
          <w:szCs w:val="32"/>
        </w:rPr>
        <w:t>态之一，是构建居民15分钟生活圈的重要内容。作为农副产品销售载体的室内副食品市场（菜市场），也是社会民生服务设施的重要组成部分，在新建居住区或旧城改造中，应明确将室内副食品市场（菜市场）用房列为社区公益配套建设，根据服务区域居住人口、服务半径进行设置。</w:t>
      </w:r>
    </w:p>
    <w:p w:rsidR="00594B72" w:rsidRPr="00A405FE" w:rsidRDefault="00594B72" w:rsidP="00C20AED">
      <w:pPr>
        <w:widowControl/>
        <w:shd w:val="clear" w:color="auto" w:fill="FFFFFF"/>
        <w:spacing w:line="590" w:lineRule="exact"/>
        <w:ind w:firstLineChars="200" w:firstLine="640"/>
        <w:rPr>
          <w:rFonts w:ascii="仿宋_GB2312" w:eastAsia="仿宋_GB2312" w:hAnsi="仿宋" w:cs="宋体"/>
          <w:color w:val="000000"/>
          <w:kern w:val="0"/>
          <w:sz w:val="32"/>
          <w:szCs w:val="32"/>
        </w:rPr>
      </w:pPr>
      <w:r w:rsidRPr="00A405FE">
        <w:rPr>
          <w:rFonts w:ascii="仿宋_GB2312" w:eastAsia="仿宋_GB2312" w:hAnsi="仿宋" w:cs="宋体" w:hint="eastAsia"/>
          <w:color w:val="000000"/>
          <w:kern w:val="0"/>
          <w:sz w:val="32"/>
          <w:szCs w:val="32"/>
        </w:rPr>
        <w:t>二、规划部门会同商务部门，在规划编制中结合城市规划居住用地布局，遵循总量合理、布局科学和方便市民的原则，合理设置室内副食品市场（菜市场）用房布点。按照80-120平方米/千人（适用原则：居住区人口1万人以下适用上限，3万人以上适用下限）、服务半径500米的标准配建室内副食品市场（菜市场）用房。</w:t>
      </w:r>
      <w:r w:rsidRPr="00A405FE">
        <w:rPr>
          <w:rFonts w:ascii="仿宋_GB2312" w:eastAsia="仿宋_GB2312" w:hAnsi="楷体" w:cs="宋体" w:hint="eastAsia"/>
          <w:color w:val="000000"/>
          <w:kern w:val="0"/>
          <w:sz w:val="32"/>
          <w:szCs w:val="32"/>
        </w:rPr>
        <w:t>室内副食品市场（菜市场）</w:t>
      </w:r>
      <w:r w:rsidRPr="00A405FE">
        <w:rPr>
          <w:rFonts w:ascii="仿宋_GB2312" w:eastAsia="仿宋_GB2312" w:hAnsi="楷体" w:cs="宋体" w:hint="eastAsia"/>
          <w:color w:val="000000"/>
          <w:kern w:val="0"/>
          <w:sz w:val="32"/>
          <w:szCs w:val="32"/>
          <w:shd w:val="clear" w:color="auto" w:fill="FFFFFF"/>
        </w:rPr>
        <w:t>应设置在方便运输车辆进出相对独立的地段，</w:t>
      </w:r>
      <w:r w:rsidRPr="00A405FE">
        <w:rPr>
          <w:rFonts w:ascii="仿宋_GB2312" w:eastAsia="仿宋_GB2312" w:hAnsi="仿宋" w:cs="宋体" w:hint="eastAsia"/>
          <w:color w:val="000000"/>
          <w:kern w:val="0"/>
          <w:sz w:val="32"/>
          <w:szCs w:val="32"/>
        </w:rPr>
        <w:t>建筑面积不少于600平方米，可与居民区其他配套公共服务设施集中、统筹设置，也可单独设置。</w:t>
      </w:r>
      <w:proofErr w:type="gramStart"/>
      <w:r w:rsidRPr="00A405FE">
        <w:rPr>
          <w:rFonts w:ascii="仿宋_GB2312" w:eastAsia="仿宋_GB2312" w:hAnsi="仿宋" w:cs="宋体" w:hint="eastAsia"/>
          <w:color w:val="000000"/>
          <w:kern w:val="0"/>
          <w:sz w:val="32"/>
          <w:szCs w:val="32"/>
        </w:rPr>
        <w:t>宜设置</w:t>
      </w:r>
      <w:proofErr w:type="gramEnd"/>
      <w:r w:rsidRPr="00A405FE">
        <w:rPr>
          <w:rFonts w:ascii="仿宋_GB2312" w:eastAsia="仿宋_GB2312" w:hAnsi="仿宋" w:cs="宋体" w:hint="eastAsia"/>
          <w:color w:val="000000"/>
          <w:kern w:val="0"/>
          <w:sz w:val="32"/>
          <w:szCs w:val="32"/>
        </w:rPr>
        <w:t>在建筑物地上一、二层，并设有独立出入口，不宜设置在地下层、半地下层或夹</w:t>
      </w:r>
      <w:r w:rsidRPr="00A405FE">
        <w:rPr>
          <w:rFonts w:ascii="仿宋_GB2312" w:eastAsia="仿宋_GB2312" w:hAnsi="仿宋" w:cs="宋体" w:hint="eastAsia"/>
          <w:color w:val="000000"/>
          <w:kern w:val="0"/>
          <w:sz w:val="32"/>
          <w:szCs w:val="32"/>
        </w:rPr>
        <w:lastRenderedPageBreak/>
        <w:t>层。</w:t>
      </w:r>
      <w:r w:rsidRPr="00A405FE">
        <w:rPr>
          <w:rFonts w:ascii="仿宋_GB2312" w:eastAsia="仿宋_GB2312" w:hAnsi="楷体" w:cs="宋体" w:hint="eastAsia"/>
          <w:color w:val="000000"/>
          <w:kern w:val="0"/>
          <w:sz w:val="32"/>
          <w:szCs w:val="32"/>
        </w:rPr>
        <w:t>室内副食品市场用</w:t>
      </w:r>
      <w:r w:rsidRPr="00A405FE">
        <w:rPr>
          <w:rFonts w:ascii="仿宋_GB2312" w:eastAsia="仿宋_GB2312" w:hAnsi="楷体" w:cs="宋体"/>
          <w:color w:val="000000"/>
          <w:kern w:val="0"/>
          <w:sz w:val="32"/>
          <w:szCs w:val="32"/>
        </w:rPr>
        <w:t>房</w:t>
      </w:r>
      <w:r w:rsidRPr="00A405FE">
        <w:rPr>
          <w:rFonts w:ascii="仿宋_GB2312" w:eastAsia="仿宋_GB2312" w:hAnsi="楷体" w:cs="宋体" w:hint="eastAsia"/>
          <w:color w:val="000000"/>
          <w:kern w:val="0"/>
          <w:sz w:val="32"/>
          <w:szCs w:val="32"/>
        </w:rPr>
        <w:t>层高原则</w:t>
      </w:r>
      <w:r w:rsidRPr="00A405FE">
        <w:rPr>
          <w:rFonts w:ascii="仿宋_GB2312" w:eastAsia="仿宋_GB2312" w:hAnsi="楷体" w:cs="宋体"/>
          <w:color w:val="000000"/>
          <w:kern w:val="0"/>
          <w:sz w:val="32"/>
          <w:szCs w:val="32"/>
        </w:rPr>
        <w:t>上</w:t>
      </w:r>
      <w:r w:rsidRPr="00A405FE">
        <w:rPr>
          <w:rFonts w:ascii="仿宋_GB2312" w:eastAsia="仿宋_GB2312" w:hAnsi="楷体" w:cs="宋体" w:hint="eastAsia"/>
          <w:color w:val="000000"/>
          <w:kern w:val="0"/>
          <w:sz w:val="32"/>
          <w:szCs w:val="32"/>
        </w:rPr>
        <w:t>不低于4</w:t>
      </w:r>
      <w:r w:rsidRPr="00A405FE">
        <w:rPr>
          <w:rFonts w:ascii="仿宋_GB2312" w:eastAsia="仿宋_GB2312" w:hAnsi="楷体" w:cs="宋体"/>
          <w:color w:val="000000"/>
          <w:kern w:val="0"/>
          <w:sz w:val="32"/>
          <w:szCs w:val="32"/>
        </w:rPr>
        <w:t>.5</w:t>
      </w:r>
      <w:r w:rsidRPr="00A405FE">
        <w:rPr>
          <w:rFonts w:ascii="仿宋_GB2312" w:eastAsia="仿宋_GB2312" w:hAnsi="楷体" w:cs="宋体" w:hint="eastAsia"/>
          <w:color w:val="000000"/>
          <w:kern w:val="0"/>
          <w:sz w:val="32"/>
          <w:szCs w:val="32"/>
        </w:rPr>
        <w:t>米。鼓励</w:t>
      </w:r>
      <w:r w:rsidRPr="00A405FE">
        <w:rPr>
          <w:rFonts w:ascii="仿宋_GB2312" w:eastAsia="仿宋_GB2312" w:hAnsi="楷体" w:cs="宋体"/>
          <w:color w:val="000000"/>
          <w:kern w:val="0"/>
          <w:sz w:val="32"/>
          <w:szCs w:val="32"/>
        </w:rPr>
        <w:t>有条件的</w:t>
      </w:r>
      <w:r w:rsidRPr="00A405FE">
        <w:rPr>
          <w:rFonts w:ascii="仿宋_GB2312" w:eastAsia="仿宋_GB2312" w:hAnsi="楷体" w:cs="宋体" w:hint="eastAsia"/>
          <w:color w:val="000000"/>
          <w:kern w:val="0"/>
          <w:sz w:val="32"/>
          <w:szCs w:val="32"/>
        </w:rPr>
        <w:t>室内副食品市场（菜市场）设置</w:t>
      </w:r>
      <w:r w:rsidRPr="00A405FE">
        <w:rPr>
          <w:rFonts w:ascii="仿宋_GB2312" w:eastAsia="仿宋_GB2312" w:hAnsi="楷体" w:cs="宋体"/>
          <w:color w:val="000000"/>
          <w:kern w:val="0"/>
          <w:sz w:val="32"/>
          <w:szCs w:val="32"/>
        </w:rPr>
        <w:t>机动车、非机动车</w:t>
      </w:r>
      <w:r w:rsidRPr="00A405FE">
        <w:rPr>
          <w:rFonts w:ascii="仿宋_GB2312" w:eastAsia="仿宋_GB2312" w:hAnsi="楷体" w:cs="宋体" w:hint="eastAsia"/>
          <w:color w:val="000000"/>
          <w:kern w:val="0"/>
          <w:sz w:val="32"/>
          <w:szCs w:val="32"/>
        </w:rPr>
        <w:t>停</w:t>
      </w:r>
      <w:r w:rsidRPr="00A405FE">
        <w:rPr>
          <w:rFonts w:ascii="仿宋_GB2312" w:eastAsia="仿宋_GB2312" w:hAnsi="楷体" w:cs="宋体"/>
          <w:color w:val="000000"/>
          <w:kern w:val="0"/>
          <w:sz w:val="32"/>
          <w:szCs w:val="32"/>
        </w:rPr>
        <w:t>车位</w:t>
      </w:r>
      <w:r w:rsidRPr="00A405FE">
        <w:rPr>
          <w:rFonts w:ascii="仿宋_GB2312" w:eastAsia="仿宋_GB2312" w:hAnsi="楷体" w:hint="eastAsia"/>
          <w:color w:val="000000"/>
          <w:sz w:val="32"/>
          <w:szCs w:val="32"/>
          <w:shd w:val="clear" w:color="auto" w:fill="FFFFFF"/>
        </w:rPr>
        <w:t>。</w:t>
      </w:r>
    </w:p>
    <w:p w:rsidR="00594B72" w:rsidRPr="00A405FE" w:rsidRDefault="00594B72" w:rsidP="00C20AED">
      <w:pPr>
        <w:widowControl/>
        <w:shd w:val="clear" w:color="auto" w:fill="FFFFFF"/>
        <w:spacing w:line="590" w:lineRule="exact"/>
        <w:ind w:firstLineChars="200" w:firstLine="640"/>
        <w:rPr>
          <w:rFonts w:ascii="仿宋_GB2312" w:eastAsia="仿宋_GB2312" w:hAnsi="仿宋" w:cs="宋体"/>
          <w:color w:val="000000"/>
          <w:kern w:val="0"/>
          <w:sz w:val="32"/>
          <w:szCs w:val="32"/>
        </w:rPr>
      </w:pPr>
      <w:r w:rsidRPr="00A405FE">
        <w:rPr>
          <w:rFonts w:ascii="仿宋_GB2312" w:eastAsia="仿宋_GB2312" w:hAnsi="仿宋" w:cs="宋体" w:hint="eastAsia"/>
          <w:color w:val="000000"/>
          <w:kern w:val="0"/>
          <w:sz w:val="32"/>
          <w:szCs w:val="32"/>
        </w:rPr>
        <w:t>三、国有土地使用权出让前，</w:t>
      </w:r>
      <w:r w:rsidR="00295091">
        <w:rPr>
          <w:rFonts w:ascii="仿宋_GB2312" w:eastAsia="仿宋_GB2312" w:hAnsi="仿宋" w:cs="宋体" w:hint="eastAsia"/>
          <w:color w:val="000000"/>
          <w:kern w:val="0"/>
          <w:sz w:val="32"/>
          <w:szCs w:val="32"/>
        </w:rPr>
        <w:t>市区熟化</w:t>
      </w:r>
      <w:r w:rsidR="00295091">
        <w:rPr>
          <w:rFonts w:ascii="仿宋_GB2312" w:eastAsia="仿宋_GB2312" w:hAnsi="仿宋" w:cs="宋体"/>
          <w:color w:val="000000"/>
          <w:kern w:val="0"/>
          <w:sz w:val="32"/>
          <w:szCs w:val="32"/>
        </w:rPr>
        <w:t>平台可以就</w:t>
      </w:r>
      <w:r w:rsidR="00572A61">
        <w:rPr>
          <w:rFonts w:ascii="仿宋_GB2312" w:eastAsia="仿宋_GB2312" w:hAnsi="楷体" w:cs="宋体" w:hint="eastAsia"/>
          <w:color w:val="000000"/>
          <w:kern w:val="0"/>
          <w:sz w:val="32"/>
          <w:szCs w:val="32"/>
        </w:rPr>
        <w:t>社区室内副食品市场（菜市场）用房作为建设条件</w:t>
      </w:r>
      <w:r w:rsidR="00295091">
        <w:rPr>
          <w:rFonts w:ascii="仿宋_GB2312" w:eastAsia="仿宋_GB2312" w:hAnsi="楷体" w:cs="宋体" w:hint="eastAsia"/>
          <w:color w:val="000000"/>
          <w:kern w:val="0"/>
          <w:sz w:val="32"/>
          <w:szCs w:val="32"/>
        </w:rPr>
        <w:t>提出</w:t>
      </w:r>
      <w:r w:rsidR="00295091">
        <w:rPr>
          <w:rFonts w:ascii="仿宋_GB2312" w:eastAsia="仿宋_GB2312" w:hAnsi="楷体" w:cs="宋体"/>
          <w:color w:val="000000"/>
          <w:kern w:val="0"/>
          <w:sz w:val="32"/>
          <w:szCs w:val="32"/>
        </w:rPr>
        <w:t>建议，</w:t>
      </w:r>
      <w:r w:rsidR="00A405FE" w:rsidRPr="00A405FE">
        <w:rPr>
          <w:rFonts w:ascii="仿宋_GB2312" w:eastAsia="仿宋_GB2312" w:hAnsi="楷体" w:cs="宋体" w:hint="eastAsia"/>
          <w:color w:val="000000"/>
          <w:kern w:val="0"/>
          <w:sz w:val="32"/>
          <w:szCs w:val="32"/>
        </w:rPr>
        <w:t>自然资源和</w:t>
      </w:r>
      <w:r w:rsidR="00A405FE" w:rsidRPr="00A405FE">
        <w:rPr>
          <w:rFonts w:ascii="仿宋_GB2312" w:eastAsia="仿宋_GB2312" w:hAnsi="楷体" w:cs="宋体"/>
          <w:color w:val="000000"/>
          <w:kern w:val="0"/>
          <w:sz w:val="32"/>
          <w:szCs w:val="32"/>
        </w:rPr>
        <w:t>规划部门</w:t>
      </w:r>
      <w:r w:rsidR="00622162" w:rsidRPr="00A405FE">
        <w:rPr>
          <w:rFonts w:ascii="仿宋_GB2312" w:eastAsia="仿宋_GB2312" w:hAnsi="仿宋" w:cs="宋体" w:hint="eastAsia"/>
          <w:color w:val="000000"/>
          <w:kern w:val="0"/>
          <w:sz w:val="32"/>
          <w:szCs w:val="32"/>
        </w:rPr>
        <w:t>应</w:t>
      </w:r>
      <w:r w:rsidRPr="00A405FE">
        <w:rPr>
          <w:rFonts w:ascii="仿宋_GB2312" w:eastAsia="仿宋_GB2312" w:hAnsi="仿宋" w:cs="宋体" w:hint="eastAsia"/>
          <w:color w:val="000000"/>
          <w:kern w:val="0"/>
          <w:sz w:val="32"/>
          <w:szCs w:val="32"/>
        </w:rPr>
        <w:t>将社区室内副食品市场（菜市场）用房作为建设条件纳入土地出让方案，明确由土地竞得人建设并无偿移交</w:t>
      </w:r>
      <w:r w:rsidR="000D63FF">
        <w:rPr>
          <w:rFonts w:ascii="仿宋_GB2312" w:eastAsia="仿宋_GB2312" w:hAnsi="仿宋" w:cs="宋体" w:hint="eastAsia"/>
          <w:color w:val="000000"/>
          <w:kern w:val="0"/>
          <w:sz w:val="32"/>
          <w:szCs w:val="32"/>
        </w:rPr>
        <w:t>给</w:t>
      </w:r>
      <w:r w:rsidR="000D63FF" w:rsidRPr="00A405FE">
        <w:rPr>
          <w:rFonts w:ascii="仿宋_GB2312" w:eastAsia="仿宋_GB2312" w:hAnsi="仿宋" w:cs="宋体" w:hint="eastAsia"/>
          <w:color w:val="000000"/>
          <w:kern w:val="0"/>
          <w:sz w:val="32"/>
          <w:szCs w:val="32"/>
        </w:rPr>
        <w:t>项目所在地街道办事处</w:t>
      </w:r>
      <w:r w:rsidRPr="00A405FE">
        <w:rPr>
          <w:rFonts w:ascii="仿宋_GB2312" w:eastAsia="仿宋_GB2312" w:hAnsi="仿宋" w:cs="宋体" w:hint="eastAsia"/>
          <w:color w:val="000000"/>
          <w:kern w:val="0"/>
          <w:sz w:val="32"/>
          <w:szCs w:val="32"/>
        </w:rPr>
        <w:t>，产权属于街道办事处，由街道办事处按照公益性要求负责管理与经营，并列入国资考核体系。土地出让后，土地竞得人应与街道办事处签订《社区室内副食品市场（菜市场）用房移交协议》（附后）。</w:t>
      </w:r>
    </w:p>
    <w:p w:rsidR="00483D61" w:rsidRDefault="00594B72" w:rsidP="00C20AED">
      <w:pPr>
        <w:widowControl/>
        <w:shd w:val="clear" w:color="auto" w:fill="FFFFFF"/>
        <w:spacing w:line="590" w:lineRule="exact"/>
        <w:ind w:firstLineChars="200" w:firstLine="640"/>
        <w:rPr>
          <w:rFonts w:ascii="仿宋_GB2312" w:eastAsia="仿宋_GB2312" w:hAnsi="仿宋" w:cs="宋体"/>
          <w:color w:val="000000"/>
          <w:kern w:val="0"/>
          <w:sz w:val="32"/>
          <w:szCs w:val="32"/>
        </w:rPr>
      </w:pPr>
      <w:r w:rsidRPr="00A405FE">
        <w:rPr>
          <w:rFonts w:ascii="仿宋_GB2312" w:eastAsia="仿宋_GB2312" w:hAnsi="仿宋" w:cs="宋体" w:hint="eastAsia"/>
          <w:color w:val="000000"/>
          <w:kern w:val="0"/>
          <w:sz w:val="32"/>
          <w:szCs w:val="32"/>
        </w:rPr>
        <w:t>四、</w:t>
      </w:r>
      <w:r w:rsidR="00B51768">
        <w:rPr>
          <w:rFonts w:ascii="仿宋_GB2312" w:eastAsia="仿宋_GB2312" w:hAnsi="仿宋" w:cs="宋体" w:hint="eastAsia"/>
          <w:color w:val="000000"/>
          <w:kern w:val="0"/>
          <w:sz w:val="32"/>
          <w:szCs w:val="32"/>
        </w:rPr>
        <w:t>自然资源</w:t>
      </w:r>
      <w:r w:rsidR="00B51768">
        <w:rPr>
          <w:rFonts w:ascii="仿宋_GB2312" w:eastAsia="仿宋_GB2312" w:hAnsi="仿宋" w:cs="宋体"/>
          <w:color w:val="000000"/>
          <w:kern w:val="0"/>
          <w:sz w:val="32"/>
          <w:szCs w:val="32"/>
        </w:rPr>
        <w:t>和</w:t>
      </w:r>
      <w:r w:rsidRPr="00A405FE">
        <w:rPr>
          <w:rFonts w:ascii="仿宋_GB2312" w:eastAsia="仿宋_GB2312" w:hAnsi="仿宋" w:cs="宋体" w:hint="eastAsia"/>
          <w:color w:val="000000"/>
          <w:kern w:val="0"/>
          <w:sz w:val="32"/>
          <w:szCs w:val="32"/>
        </w:rPr>
        <w:t>规划、</w:t>
      </w:r>
      <w:r w:rsidR="00B51768">
        <w:rPr>
          <w:rFonts w:ascii="仿宋_GB2312" w:eastAsia="仿宋_GB2312" w:hAnsi="仿宋" w:cs="宋体" w:hint="eastAsia"/>
          <w:color w:val="000000"/>
          <w:kern w:val="0"/>
          <w:sz w:val="32"/>
          <w:szCs w:val="32"/>
        </w:rPr>
        <w:t>住房</w:t>
      </w:r>
      <w:r w:rsidR="00B51768">
        <w:rPr>
          <w:rFonts w:ascii="仿宋_GB2312" w:eastAsia="仿宋_GB2312" w:hAnsi="仿宋" w:cs="宋体"/>
          <w:color w:val="000000"/>
          <w:kern w:val="0"/>
          <w:sz w:val="32"/>
          <w:szCs w:val="32"/>
        </w:rPr>
        <w:t>和</w:t>
      </w:r>
      <w:r w:rsidRPr="00A405FE">
        <w:rPr>
          <w:rFonts w:ascii="仿宋_GB2312" w:eastAsia="仿宋_GB2312" w:hAnsi="仿宋" w:cs="宋体" w:hint="eastAsia"/>
          <w:color w:val="000000"/>
          <w:kern w:val="0"/>
          <w:sz w:val="32"/>
          <w:szCs w:val="32"/>
        </w:rPr>
        <w:t>城乡建设</w:t>
      </w:r>
      <w:r w:rsidR="00B51768">
        <w:rPr>
          <w:rFonts w:ascii="仿宋_GB2312" w:eastAsia="仿宋_GB2312" w:hAnsi="仿宋" w:cs="宋体" w:hint="eastAsia"/>
          <w:color w:val="000000"/>
          <w:kern w:val="0"/>
          <w:sz w:val="32"/>
          <w:szCs w:val="32"/>
        </w:rPr>
        <w:t>、</w:t>
      </w:r>
      <w:r w:rsidR="00B51768">
        <w:rPr>
          <w:rFonts w:ascii="仿宋_GB2312" w:eastAsia="仿宋_GB2312" w:hAnsi="仿宋" w:cs="宋体"/>
          <w:color w:val="000000"/>
          <w:kern w:val="0"/>
          <w:sz w:val="32"/>
          <w:szCs w:val="32"/>
        </w:rPr>
        <w:t>行政审批服务等</w:t>
      </w:r>
      <w:r w:rsidRPr="00A405FE">
        <w:rPr>
          <w:rFonts w:ascii="仿宋_GB2312" w:eastAsia="仿宋_GB2312" w:hAnsi="仿宋" w:cs="宋体" w:hint="eastAsia"/>
          <w:color w:val="000000"/>
          <w:kern w:val="0"/>
          <w:sz w:val="32"/>
          <w:szCs w:val="32"/>
        </w:rPr>
        <w:t>部门应确保社区室内副食品市场（菜市场）用房与开发项目同步设计、同步报批、同步建设、同步核实、同步验收。分期开发的项目应将室内副食品市场（菜市场）用房安排在首期建设。在规划方案审批时应明确建设规模及平面位置。</w:t>
      </w:r>
      <w:r w:rsidR="00A13CA4" w:rsidRPr="003E2D14">
        <w:rPr>
          <w:rFonts w:ascii="仿宋_GB2312" w:eastAsia="仿宋_GB2312" w:hAnsi="仿宋" w:cs="宋体" w:hint="eastAsia"/>
          <w:color w:val="000000"/>
          <w:kern w:val="0"/>
          <w:sz w:val="32"/>
          <w:szCs w:val="32"/>
        </w:rPr>
        <w:t>不</w:t>
      </w:r>
      <w:r w:rsidR="00A13CA4" w:rsidRPr="003E2D14">
        <w:rPr>
          <w:rFonts w:ascii="仿宋_GB2312" w:eastAsia="仿宋_GB2312" w:hAnsi="仿宋" w:cs="宋体"/>
          <w:color w:val="000000"/>
          <w:kern w:val="0"/>
          <w:sz w:val="32"/>
          <w:szCs w:val="32"/>
        </w:rPr>
        <w:t>按要求签订《</w:t>
      </w:r>
      <w:r w:rsidR="00A13CA4" w:rsidRPr="003E2D14">
        <w:rPr>
          <w:rFonts w:ascii="仿宋_GB2312" w:eastAsia="仿宋_GB2312" w:hAnsi="仿宋" w:cs="宋体" w:hint="eastAsia"/>
          <w:color w:val="000000"/>
          <w:kern w:val="0"/>
          <w:sz w:val="32"/>
          <w:szCs w:val="32"/>
        </w:rPr>
        <w:t>社区</w:t>
      </w:r>
      <w:r w:rsidR="00A13CA4" w:rsidRPr="003E2D14">
        <w:rPr>
          <w:rFonts w:ascii="仿宋_GB2312" w:eastAsia="仿宋_GB2312" w:hAnsi="仿宋" w:cs="宋体"/>
          <w:color w:val="000000"/>
          <w:kern w:val="0"/>
          <w:sz w:val="32"/>
          <w:szCs w:val="32"/>
        </w:rPr>
        <w:t>室内副食品市场（</w:t>
      </w:r>
      <w:r w:rsidR="00A13CA4" w:rsidRPr="003E2D14">
        <w:rPr>
          <w:rFonts w:ascii="仿宋_GB2312" w:eastAsia="仿宋_GB2312" w:hAnsi="仿宋" w:cs="宋体" w:hint="eastAsia"/>
          <w:color w:val="000000"/>
          <w:kern w:val="0"/>
          <w:sz w:val="32"/>
          <w:szCs w:val="32"/>
        </w:rPr>
        <w:t>菜市场</w:t>
      </w:r>
      <w:r w:rsidR="00A13CA4" w:rsidRPr="003E2D14">
        <w:rPr>
          <w:rFonts w:ascii="仿宋_GB2312" w:eastAsia="仿宋_GB2312" w:hAnsi="仿宋" w:cs="宋体"/>
          <w:color w:val="000000"/>
          <w:kern w:val="0"/>
          <w:sz w:val="32"/>
          <w:szCs w:val="32"/>
        </w:rPr>
        <w:t>）</w:t>
      </w:r>
      <w:r w:rsidR="00A13CA4" w:rsidRPr="003E2D14">
        <w:rPr>
          <w:rFonts w:ascii="仿宋_GB2312" w:eastAsia="仿宋_GB2312" w:hAnsi="仿宋" w:cs="宋体" w:hint="eastAsia"/>
          <w:color w:val="000000"/>
          <w:kern w:val="0"/>
          <w:sz w:val="32"/>
          <w:szCs w:val="32"/>
        </w:rPr>
        <w:t>用房</w:t>
      </w:r>
      <w:r w:rsidR="00A13CA4" w:rsidRPr="003E2D14">
        <w:rPr>
          <w:rFonts w:ascii="仿宋_GB2312" w:eastAsia="仿宋_GB2312" w:hAnsi="仿宋" w:cs="宋体"/>
          <w:color w:val="000000"/>
          <w:kern w:val="0"/>
          <w:sz w:val="32"/>
          <w:szCs w:val="32"/>
        </w:rPr>
        <w:t>移交协议》</w:t>
      </w:r>
      <w:r w:rsidR="00A13CA4" w:rsidRPr="003E2D14">
        <w:rPr>
          <w:rFonts w:ascii="仿宋_GB2312" w:eastAsia="仿宋_GB2312" w:hAnsi="仿宋" w:cs="宋体" w:hint="eastAsia"/>
          <w:color w:val="000000"/>
          <w:kern w:val="0"/>
          <w:sz w:val="32"/>
          <w:szCs w:val="32"/>
        </w:rPr>
        <w:t>或《社区</w:t>
      </w:r>
      <w:r w:rsidR="00A13CA4" w:rsidRPr="003E2D14">
        <w:rPr>
          <w:rFonts w:ascii="仿宋_GB2312" w:eastAsia="仿宋_GB2312" w:hAnsi="仿宋" w:cs="宋体"/>
          <w:color w:val="000000"/>
          <w:kern w:val="0"/>
          <w:sz w:val="32"/>
          <w:szCs w:val="32"/>
        </w:rPr>
        <w:t>室内副食品市场（</w:t>
      </w:r>
      <w:r w:rsidR="00A13CA4" w:rsidRPr="003E2D14">
        <w:rPr>
          <w:rFonts w:ascii="仿宋_GB2312" w:eastAsia="仿宋_GB2312" w:hAnsi="仿宋" w:cs="宋体" w:hint="eastAsia"/>
          <w:color w:val="000000"/>
          <w:kern w:val="0"/>
          <w:sz w:val="32"/>
          <w:szCs w:val="32"/>
        </w:rPr>
        <w:t>菜市场</w:t>
      </w:r>
      <w:r w:rsidR="00A13CA4" w:rsidRPr="003E2D14">
        <w:rPr>
          <w:rFonts w:ascii="仿宋_GB2312" w:eastAsia="仿宋_GB2312" w:hAnsi="仿宋" w:cs="宋体"/>
          <w:color w:val="000000"/>
          <w:kern w:val="0"/>
          <w:sz w:val="32"/>
          <w:szCs w:val="32"/>
        </w:rPr>
        <w:t>）</w:t>
      </w:r>
      <w:r w:rsidR="00A13CA4" w:rsidRPr="003E2D14">
        <w:rPr>
          <w:rFonts w:ascii="仿宋_GB2312" w:eastAsia="仿宋_GB2312" w:hAnsi="仿宋" w:cs="宋体" w:hint="eastAsia"/>
          <w:color w:val="000000"/>
          <w:kern w:val="0"/>
          <w:sz w:val="32"/>
          <w:szCs w:val="32"/>
        </w:rPr>
        <w:t>用房</w:t>
      </w:r>
      <w:r w:rsidR="00A13CA4" w:rsidRPr="003E2D14">
        <w:rPr>
          <w:rFonts w:ascii="仿宋_GB2312" w:eastAsia="仿宋_GB2312" w:hAnsi="仿宋" w:cs="宋体"/>
          <w:color w:val="000000"/>
          <w:kern w:val="0"/>
          <w:sz w:val="32"/>
          <w:szCs w:val="32"/>
        </w:rPr>
        <w:t>移交</w:t>
      </w:r>
      <w:r w:rsidR="00A13CA4" w:rsidRPr="003E2D14">
        <w:rPr>
          <w:rFonts w:ascii="仿宋_GB2312" w:eastAsia="仿宋_GB2312" w:hAnsi="仿宋" w:cs="宋体" w:hint="eastAsia"/>
          <w:color w:val="000000"/>
          <w:kern w:val="0"/>
          <w:sz w:val="32"/>
          <w:szCs w:val="32"/>
        </w:rPr>
        <w:t>承诺</w:t>
      </w:r>
      <w:r w:rsidR="00A13CA4" w:rsidRPr="003E2D14">
        <w:rPr>
          <w:rFonts w:ascii="仿宋_GB2312" w:eastAsia="仿宋_GB2312" w:hAnsi="仿宋" w:cs="宋体"/>
          <w:color w:val="000000"/>
          <w:kern w:val="0"/>
          <w:sz w:val="32"/>
          <w:szCs w:val="32"/>
        </w:rPr>
        <w:t>书》</w:t>
      </w:r>
      <w:r w:rsidR="00A13CA4" w:rsidRPr="003E2D14">
        <w:rPr>
          <w:rFonts w:ascii="仿宋_GB2312" w:eastAsia="仿宋_GB2312" w:hAnsi="仿宋" w:cs="宋体" w:hint="eastAsia"/>
          <w:color w:val="000000"/>
          <w:kern w:val="0"/>
          <w:sz w:val="32"/>
          <w:szCs w:val="32"/>
        </w:rPr>
        <w:t>的</w:t>
      </w:r>
      <w:r w:rsidR="00A13CA4" w:rsidRPr="003E2D14">
        <w:rPr>
          <w:rFonts w:ascii="仿宋_GB2312" w:eastAsia="仿宋_GB2312" w:hAnsi="仿宋" w:cs="宋体"/>
          <w:color w:val="000000"/>
          <w:kern w:val="0"/>
          <w:sz w:val="32"/>
          <w:szCs w:val="32"/>
        </w:rPr>
        <w:t>，不予办理项目综合验收备案。</w:t>
      </w:r>
    </w:p>
    <w:p w:rsidR="00594B72" w:rsidRPr="00A405FE" w:rsidRDefault="00594B72" w:rsidP="00C20AED">
      <w:pPr>
        <w:widowControl/>
        <w:shd w:val="clear" w:color="auto" w:fill="FFFFFF"/>
        <w:spacing w:line="590" w:lineRule="exact"/>
        <w:ind w:firstLineChars="200" w:firstLine="640"/>
        <w:rPr>
          <w:rFonts w:ascii="仿宋_GB2312" w:eastAsia="仿宋_GB2312" w:hAnsi="仿宋" w:cs="宋体"/>
          <w:color w:val="000000"/>
          <w:kern w:val="0"/>
          <w:sz w:val="32"/>
          <w:szCs w:val="32"/>
        </w:rPr>
      </w:pPr>
      <w:r w:rsidRPr="00A405FE">
        <w:rPr>
          <w:rFonts w:ascii="仿宋_GB2312" w:eastAsia="仿宋_GB2312" w:hAnsi="仿宋" w:cs="宋体" w:hint="eastAsia"/>
          <w:color w:val="000000"/>
          <w:kern w:val="0"/>
          <w:sz w:val="32"/>
          <w:szCs w:val="32"/>
        </w:rPr>
        <w:t>五、项目竣工后，建设单位应按照《社区室内副食品市场（菜市场）用房移交协议》约定，持有关证件配合街道办事处到不动产登记部门办理确权登记手续。区县（功能区）商务主管部门负责监督室内副食品市场（菜市场）用房使用管理，指导街道办事处做好室内副食品市场（菜市场）的运营管理。</w:t>
      </w:r>
    </w:p>
    <w:p w:rsidR="00594B72" w:rsidRPr="00A405FE" w:rsidRDefault="00594B72" w:rsidP="00C20AED">
      <w:pPr>
        <w:widowControl/>
        <w:shd w:val="clear" w:color="auto" w:fill="FFFFFF"/>
        <w:spacing w:line="590" w:lineRule="exact"/>
        <w:ind w:firstLineChars="200" w:firstLine="640"/>
        <w:rPr>
          <w:rFonts w:ascii="仿宋_GB2312" w:eastAsia="仿宋_GB2312" w:hAnsi="仿宋" w:cs="宋体"/>
          <w:color w:val="000000"/>
          <w:kern w:val="0"/>
          <w:sz w:val="32"/>
          <w:szCs w:val="32"/>
        </w:rPr>
      </w:pPr>
      <w:r w:rsidRPr="00A405FE">
        <w:rPr>
          <w:rFonts w:ascii="仿宋_GB2312" w:eastAsia="仿宋_GB2312" w:hAnsi="仿宋" w:cs="宋体" w:hint="eastAsia"/>
          <w:color w:val="000000"/>
          <w:kern w:val="0"/>
          <w:sz w:val="32"/>
          <w:szCs w:val="32"/>
        </w:rPr>
        <w:lastRenderedPageBreak/>
        <w:t>六</w:t>
      </w:r>
      <w:r w:rsidRPr="00A405FE">
        <w:rPr>
          <w:rFonts w:ascii="仿宋_GB2312" w:eastAsia="仿宋_GB2312" w:hAnsi="仿宋" w:cs="宋体"/>
          <w:color w:val="000000"/>
          <w:kern w:val="0"/>
          <w:sz w:val="32"/>
          <w:szCs w:val="32"/>
        </w:rPr>
        <w:t>、街道</w:t>
      </w:r>
      <w:r w:rsidRPr="00A405FE">
        <w:rPr>
          <w:rFonts w:ascii="仿宋_GB2312" w:eastAsia="仿宋_GB2312" w:hAnsi="仿宋" w:cs="宋体" w:hint="eastAsia"/>
          <w:color w:val="000000"/>
          <w:kern w:val="0"/>
          <w:sz w:val="32"/>
          <w:szCs w:val="32"/>
        </w:rPr>
        <w:t>办事处应</w:t>
      </w:r>
      <w:r w:rsidRPr="00A405FE">
        <w:rPr>
          <w:rFonts w:ascii="仿宋_GB2312" w:eastAsia="仿宋_GB2312" w:hAnsi="仿宋" w:cs="宋体"/>
          <w:color w:val="000000"/>
          <w:kern w:val="0"/>
          <w:sz w:val="32"/>
          <w:szCs w:val="32"/>
        </w:rPr>
        <w:t>按照</w:t>
      </w:r>
      <w:r w:rsidRPr="00A405FE">
        <w:rPr>
          <w:rFonts w:ascii="仿宋_GB2312" w:eastAsia="仿宋_GB2312" w:hAnsi="仿宋" w:cs="宋体" w:hint="eastAsia"/>
          <w:color w:val="000000"/>
          <w:kern w:val="0"/>
          <w:sz w:val="32"/>
          <w:szCs w:val="32"/>
        </w:rPr>
        <w:t>公益</w:t>
      </w:r>
      <w:r w:rsidRPr="00A405FE">
        <w:rPr>
          <w:rFonts w:ascii="仿宋_GB2312" w:eastAsia="仿宋_GB2312" w:hAnsi="仿宋" w:cs="宋体"/>
          <w:color w:val="000000"/>
          <w:kern w:val="0"/>
          <w:sz w:val="32"/>
          <w:szCs w:val="32"/>
        </w:rPr>
        <w:t>性的目的和要求，通过</w:t>
      </w:r>
      <w:r w:rsidRPr="00A405FE">
        <w:rPr>
          <w:rFonts w:ascii="仿宋_GB2312" w:eastAsia="仿宋_GB2312" w:hAnsi="仿宋" w:cs="宋体" w:hint="eastAsia"/>
          <w:color w:val="000000"/>
          <w:kern w:val="0"/>
          <w:sz w:val="32"/>
          <w:szCs w:val="32"/>
        </w:rPr>
        <w:t>公开招标</w:t>
      </w:r>
      <w:r w:rsidRPr="00A405FE">
        <w:rPr>
          <w:rFonts w:ascii="仿宋_GB2312" w:eastAsia="仿宋_GB2312" w:hAnsi="仿宋" w:cs="宋体"/>
          <w:color w:val="000000"/>
          <w:kern w:val="0"/>
          <w:sz w:val="32"/>
          <w:szCs w:val="32"/>
        </w:rPr>
        <w:t>的方式</w:t>
      </w:r>
      <w:r w:rsidRPr="00A405FE">
        <w:rPr>
          <w:rFonts w:ascii="仿宋_GB2312" w:eastAsia="仿宋_GB2312" w:hAnsi="仿宋" w:cs="宋体" w:hint="eastAsia"/>
          <w:color w:val="000000"/>
          <w:kern w:val="0"/>
          <w:sz w:val="32"/>
          <w:szCs w:val="32"/>
        </w:rPr>
        <w:t>，择优确定室内副食品市场</w:t>
      </w:r>
      <w:r w:rsidRPr="00A405FE">
        <w:rPr>
          <w:rFonts w:ascii="仿宋_GB2312" w:eastAsia="仿宋_GB2312" w:hAnsi="仿宋" w:cs="宋体"/>
          <w:color w:val="000000"/>
          <w:kern w:val="0"/>
          <w:sz w:val="32"/>
          <w:szCs w:val="32"/>
        </w:rPr>
        <w:t>（菜市场）</w:t>
      </w:r>
      <w:r w:rsidRPr="00A405FE">
        <w:rPr>
          <w:rFonts w:ascii="仿宋_GB2312" w:eastAsia="仿宋_GB2312" w:hAnsi="仿宋" w:cs="宋体" w:hint="eastAsia"/>
          <w:color w:val="000000"/>
          <w:kern w:val="0"/>
          <w:sz w:val="32"/>
          <w:szCs w:val="32"/>
        </w:rPr>
        <w:t>的</w:t>
      </w:r>
      <w:r w:rsidRPr="00A405FE">
        <w:rPr>
          <w:rFonts w:ascii="仿宋_GB2312" w:eastAsia="仿宋_GB2312" w:hAnsi="仿宋" w:cs="宋体"/>
          <w:color w:val="000000"/>
          <w:kern w:val="0"/>
          <w:sz w:val="32"/>
          <w:szCs w:val="32"/>
        </w:rPr>
        <w:t>运营管理主体</w:t>
      </w:r>
      <w:r w:rsidRPr="00A405FE">
        <w:rPr>
          <w:rFonts w:ascii="仿宋_GB2312" w:eastAsia="仿宋_GB2312" w:hAnsi="仿宋" w:cs="宋体" w:hint="eastAsia"/>
          <w:color w:val="000000"/>
          <w:kern w:val="0"/>
          <w:sz w:val="32"/>
          <w:szCs w:val="32"/>
        </w:rPr>
        <w:t>。室内副食品市场</w:t>
      </w:r>
      <w:r w:rsidRPr="00A405FE">
        <w:rPr>
          <w:rFonts w:ascii="仿宋_GB2312" w:eastAsia="仿宋_GB2312" w:hAnsi="仿宋" w:cs="宋体"/>
          <w:color w:val="000000"/>
          <w:kern w:val="0"/>
          <w:sz w:val="32"/>
          <w:szCs w:val="32"/>
        </w:rPr>
        <w:t>（</w:t>
      </w:r>
      <w:r w:rsidRPr="00A405FE">
        <w:rPr>
          <w:rFonts w:ascii="仿宋_GB2312" w:eastAsia="仿宋_GB2312" w:hAnsi="仿宋" w:cs="宋体" w:hint="eastAsia"/>
          <w:color w:val="000000"/>
          <w:kern w:val="0"/>
          <w:sz w:val="32"/>
          <w:szCs w:val="32"/>
        </w:rPr>
        <w:t>菜市场</w:t>
      </w:r>
      <w:r w:rsidRPr="00A405FE">
        <w:rPr>
          <w:rFonts w:ascii="仿宋_GB2312" w:eastAsia="仿宋_GB2312" w:hAnsi="仿宋" w:cs="宋体"/>
          <w:color w:val="000000"/>
          <w:kern w:val="0"/>
          <w:sz w:val="32"/>
          <w:szCs w:val="32"/>
        </w:rPr>
        <w:t>）</w:t>
      </w:r>
      <w:r w:rsidRPr="00A405FE">
        <w:rPr>
          <w:rFonts w:ascii="仿宋_GB2312" w:eastAsia="仿宋_GB2312" w:hAnsi="仿宋" w:cs="宋体" w:hint="eastAsia"/>
          <w:color w:val="000000"/>
          <w:kern w:val="0"/>
          <w:sz w:val="32"/>
          <w:szCs w:val="32"/>
        </w:rPr>
        <w:t>用房不</w:t>
      </w:r>
      <w:r w:rsidRPr="00A405FE">
        <w:rPr>
          <w:rFonts w:ascii="仿宋_GB2312" w:eastAsia="仿宋_GB2312" w:hAnsi="仿宋" w:cs="宋体"/>
          <w:color w:val="000000"/>
          <w:kern w:val="0"/>
          <w:sz w:val="32"/>
          <w:szCs w:val="32"/>
        </w:rPr>
        <w:t>得改变使用性质</w:t>
      </w:r>
      <w:r w:rsidRPr="00A405FE">
        <w:rPr>
          <w:rFonts w:ascii="仿宋_GB2312" w:eastAsia="仿宋_GB2312" w:hAnsi="仿宋" w:cs="宋体" w:hint="eastAsia"/>
          <w:color w:val="000000"/>
          <w:kern w:val="0"/>
          <w:sz w:val="32"/>
          <w:szCs w:val="32"/>
        </w:rPr>
        <w:t>。</w:t>
      </w:r>
    </w:p>
    <w:p w:rsidR="00594B72" w:rsidRPr="00A405FE" w:rsidRDefault="00594B72" w:rsidP="00C20AED">
      <w:pPr>
        <w:widowControl/>
        <w:shd w:val="clear" w:color="auto" w:fill="FFFFFF"/>
        <w:spacing w:line="590" w:lineRule="exact"/>
        <w:ind w:firstLineChars="200" w:firstLine="640"/>
        <w:rPr>
          <w:rFonts w:ascii="仿宋_GB2312" w:eastAsia="仿宋_GB2312" w:hAnsi="仿宋" w:cs="宋体"/>
          <w:color w:val="000000"/>
          <w:kern w:val="0"/>
          <w:sz w:val="32"/>
          <w:szCs w:val="32"/>
        </w:rPr>
      </w:pPr>
      <w:r w:rsidRPr="00A405FE">
        <w:rPr>
          <w:rFonts w:ascii="仿宋_GB2312" w:eastAsia="仿宋_GB2312" w:hAnsi="仿宋" w:cs="宋体" w:hint="eastAsia"/>
          <w:color w:val="000000"/>
          <w:kern w:val="0"/>
          <w:sz w:val="32"/>
          <w:szCs w:val="32"/>
        </w:rPr>
        <w:t>七</w:t>
      </w:r>
      <w:r w:rsidRPr="00A405FE">
        <w:rPr>
          <w:rFonts w:ascii="仿宋_GB2312" w:eastAsia="仿宋_GB2312" w:hAnsi="仿宋" w:cs="宋体"/>
          <w:color w:val="000000"/>
          <w:kern w:val="0"/>
          <w:sz w:val="32"/>
          <w:szCs w:val="32"/>
        </w:rPr>
        <w:t>、</w:t>
      </w:r>
      <w:r w:rsidRPr="00A405FE">
        <w:rPr>
          <w:rFonts w:ascii="仿宋_GB2312" w:eastAsia="仿宋_GB2312" w:hAnsi="仿宋" w:cs="宋体" w:hint="eastAsia"/>
          <w:color w:val="000000"/>
          <w:kern w:val="0"/>
          <w:sz w:val="32"/>
          <w:szCs w:val="32"/>
        </w:rPr>
        <w:t>室内副食品市场</w:t>
      </w:r>
      <w:r w:rsidRPr="00A405FE">
        <w:rPr>
          <w:rFonts w:ascii="仿宋_GB2312" w:eastAsia="仿宋_GB2312" w:hAnsi="仿宋" w:cs="宋体"/>
          <w:color w:val="000000"/>
          <w:kern w:val="0"/>
          <w:sz w:val="32"/>
          <w:szCs w:val="32"/>
        </w:rPr>
        <w:t>（</w:t>
      </w:r>
      <w:r w:rsidRPr="00A405FE">
        <w:rPr>
          <w:rFonts w:ascii="仿宋_GB2312" w:eastAsia="仿宋_GB2312" w:hAnsi="仿宋" w:cs="宋体" w:hint="eastAsia"/>
          <w:color w:val="000000"/>
          <w:kern w:val="0"/>
          <w:sz w:val="32"/>
          <w:szCs w:val="32"/>
        </w:rPr>
        <w:t>菜市场</w:t>
      </w:r>
      <w:r w:rsidRPr="00A405FE">
        <w:rPr>
          <w:rFonts w:ascii="仿宋_GB2312" w:eastAsia="仿宋_GB2312" w:hAnsi="仿宋" w:cs="宋体"/>
          <w:color w:val="000000"/>
          <w:kern w:val="0"/>
          <w:sz w:val="32"/>
          <w:szCs w:val="32"/>
        </w:rPr>
        <w:t>）</w:t>
      </w:r>
      <w:r w:rsidRPr="00A405FE">
        <w:rPr>
          <w:rFonts w:ascii="仿宋_GB2312" w:eastAsia="仿宋_GB2312" w:hAnsi="仿宋" w:cs="宋体" w:hint="eastAsia"/>
          <w:color w:val="000000"/>
          <w:kern w:val="0"/>
          <w:sz w:val="32"/>
          <w:szCs w:val="32"/>
        </w:rPr>
        <w:t>应严格落实消防安全、产品追溯、质量检测、疫情防控、生活垃圾分类、绿色环保、文明创建等要求。应按照国家</w:t>
      </w:r>
      <w:r w:rsidRPr="00A405FE">
        <w:rPr>
          <w:rFonts w:ascii="仿宋_GB2312" w:eastAsia="仿宋_GB2312" w:hAnsi="仿宋" w:cs="宋体"/>
          <w:color w:val="000000"/>
          <w:kern w:val="0"/>
          <w:sz w:val="32"/>
          <w:szCs w:val="32"/>
        </w:rPr>
        <w:t>有关标准和</w:t>
      </w:r>
      <w:r w:rsidRPr="00A405FE">
        <w:rPr>
          <w:rFonts w:ascii="仿宋_GB2312" w:eastAsia="仿宋_GB2312" w:hAnsi="仿宋" w:cs="宋体" w:hint="eastAsia"/>
          <w:color w:val="000000"/>
          <w:kern w:val="0"/>
          <w:sz w:val="32"/>
          <w:szCs w:val="32"/>
        </w:rPr>
        <w:t>菜市场</w:t>
      </w:r>
      <w:r w:rsidRPr="00A405FE">
        <w:rPr>
          <w:rFonts w:ascii="仿宋_GB2312" w:eastAsia="仿宋_GB2312" w:hAnsi="仿宋" w:cs="宋体"/>
          <w:color w:val="000000"/>
          <w:kern w:val="0"/>
          <w:sz w:val="32"/>
          <w:szCs w:val="32"/>
        </w:rPr>
        <w:t>建设规范等要求</w:t>
      </w:r>
      <w:r w:rsidRPr="00A405FE">
        <w:rPr>
          <w:rFonts w:ascii="仿宋_GB2312" w:eastAsia="仿宋_GB2312" w:hAnsi="仿宋" w:cs="宋体" w:hint="eastAsia"/>
          <w:color w:val="000000"/>
          <w:kern w:val="0"/>
          <w:sz w:val="32"/>
          <w:szCs w:val="32"/>
        </w:rPr>
        <w:t>，建设</w:t>
      </w:r>
      <w:r w:rsidRPr="00A405FE">
        <w:rPr>
          <w:rFonts w:ascii="仿宋_GB2312" w:eastAsia="仿宋_GB2312" w:hAnsi="仿宋" w:cs="宋体"/>
          <w:color w:val="000000"/>
          <w:kern w:val="0"/>
          <w:sz w:val="32"/>
          <w:szCs w:val="32"/>
        </w:rPr>
        <w:t>标准化智</w:t>
      </w:r>
      <w:r w:rsidRPr="00A405FE">
        <w:rPr>
          <w:rFonts w:ascii="仿宋_GB2312" w:eastAsia="仿宋_GB2312" w:hAnsi="仿宋" w:cs="宋体" w:hint="eastAsia"/>
          <w:color w:val="000000"/>
          <w:kern w:val="0"/>
          <w:sz w:val="32"/>
          <w:szCs w:val="32"/>
        </w:rPr>
        <w:t>慧</w:t>
      </w:r>
      <w:r w:rsidRPr="00A405FE">
        <w:rPr>
          <w:rFonts w:ascii="仿宋_GB2312" w:eastAsia="仿宋_GB2312" w:hAnsi="仿宋" w:cs="宋体"/>
          <w:color w:val="000000"/>
          <w:kern w:val="0"/>
          <w:sz w:val="32"/>
          <w:szCs w:val="32"/>
        </w:rPr>
        <w:t>化</w:t>
      </w:r>
      <w:r w:rsidRPr="00A405FE">
        <w:rPr>
          <w:rFonts w:ascii="仿宋_GB2312" w:eastAsia="仿宋_GB2312" w:hAnsi="仿宋" w:cs="宋体" w:hint="eastAsia"/>
          <w:color w:val="000000"/>
          <w:kern w:val="0"/>
          <w:sz w:val="32"/>
          <w:szCs w:val="32"/>
        </w:rPr>
        <w:t>菜市场。</w:t>
      </w:r>
    </w:p>
    <w:p w:rsidR="00594B72" w:rsidRPr="00A405FE" w:rsidRDefault="00594B72" w:rsidP="00C20AED">
      <w:pPr>
        <w:widowControl/>
        <w:shd w:val="clear" w:color="auto" w:fill="FFFFFF"/>
        <w:spacing w:line="590" w:lineRule="exact"/>
        <w:ind w:firstLineChars="200" w:firstLine="640"/>
        <w:rPr>
          <w:rFonts w:ascii="仿宋_GB2312" w:eastAsia="仿宋_GB2312" w:hAnsi="仿宋" w:cs="宋体"/>
          <w:color w:val="000000"/>
          <w:kern w:val="0"/>
          <w:sz w:val="32"/>
          <w:szCs w:val="32"/>
        </w:rPr>
      </w:pPr>
      <w:r w:rsidRPr="00A405FE">
        <w:rPr>
          <w:rFonts w:ascii="仿宋_GB2312" w:eastAsia="仿宋_GB2312" w:hAnsi="仿宋" w:cs="宋体" w:hint="eastAsia"/>
          <w:color w:val="000000"/>
          <w:kern w:val="0"/>
          <w:sz w:val="32"/>
          <w:szCs w:val="32"/>
        </w:rPr>
        <w:t>八、室内副食品市场</w:t>
      </w:r>
      <w:r w:rsidRPr="00A405FE">
        <w:rPr>
          <w:rFonts w:ascii="仿宋_GB2312" w:eastAsia="仿宋_GB2312" w:hAnsi="仿宋" w:cs="宋体"/>
          <w:color w:val="000000"/>
          <w:kern w:val="0"/>
          <w:sz w:val="32"/>
          <w:szCs w:val="32"/>
        </w:rPr>
        <w:t>（</w:t>
      </w:r>
      <w:r w:rsidRPr="00A405FE">
        <w:rPr>
          <w:rFonts w:ascii="仿宋_GB2312" w:eastAsia="仿宋_GB2312" w:hAnsi="仿宋" w:cs="宋体" w:hint="eastAsia"/>
          <w:color w:val="000000"/>
          <w:kern w:val="0"/>
          <w:sz w:val="32"/>
          <w:szCs w:val="32"/>
        </w:rPr>
        <w:t>菜市场</w:t>
      </w:r>
      <w:r w:rsidRPr="00A405FE">
        <w:rPr>
          <w:rFonts w:ascii="仿宋_GB2312" w:eastAsia="仿宋_GB2312" w:hAnsi="仿宋" w:cs="宋体"/>
          <w:color w:val="000000"/>
          <w:kern w:val="0"/>
          <w:sz w:val="32"/>
          <w:szCs w:val="32"/>
        </w:rPr>
        <w:t>）</w:t>
      </w:r>
      <w:r w:rsidRPr="00A405FE">
        <w:rPr>
          <w:rFonts w:ascii="仿宋_GB2312" w:eastAsia="仿宋_GB2312" w:hAnsi="仿宋" w:cs="宋体" w:hint="eastAsia"/>
          <w:color w:val="000000"/>
          <w:kern w:val="0"/>
          <w:sz w:val="32"/>
          <w:szCs w:val="32"/>
        </w:rPr>
        <w:t>应</w:t>
      </w:r>
      <w:r w:rsidRPr="00A405FE">
        <w:rPr>
          <w:rFonts w:ascii="仿宋_GB2312" w:eastAsia="仿宋_GB2312" w:hAnsi="仿宋" w:cs="宋体"/>
          <w:color w:val="000000"/>
          <w:kern w:val="0"/>
          <w:sz w:val="32"/>
          <w:szCs w:val="32"/>
        </w:rPr>
        <w:t>具有公益</w:t>
      </w:r>
      <w:r w:rsidRPr="00A405FE">
        <w:rPr>
          <w:rFonts w:ascii="仿宋_GB2312" w:eastAsia="仿宋_GB2312" w:hAnsi="仿宋" w:cs="宋体" w:hint="eastAsia"/>
          <w:color w:val="000000"/>
          <w:kern w:val="0"/>
          <w:sz w:val="32"/>
          <w:szCs w:val="32"/>
        </w:rPr>
        <w:t>属</w:t>
      </w:r>
      <w:r w:rsidRPr="00A405FE">
        <w:rPr>
          <w:rFonts w:ascii="仿宋_GB2312" w:eastAsia="仿宋_GB2312" w:hAnsi="仿宋" w:cs="宋体"/>
          <w:color w:val="000000"/>
          <w:kern w:val="0"/>
          <w:sz w:val="32"/>
          <w:szCs w:val="32"/>
        </w:rPr>
        <w:t>性</w:t>
      </w:r>
      <w:r w:rsidRPr="00A405FE">
        <w:rPr>
          <w:rFonts w:ascii="仿宋_GB2312" w:eastAsia="仿宋_GB2312" w:hAnsi="仿宋" w:cs="宋体" w:hint="eastAsia"/>
          <w:color w:val="000000"/>
          <w:kern w:val="0"/>
          <w:sz w:val="32"/>
          <w:szCs w:val="32"/>
        </w:rPr>
        <w:t>，</w:t>
      </w:r>
      <w:r w:rsidRPr="00A405FE">
        <w:rPr>
          <w:rFonts w:ascii="仿宋_GB2312" w:eastAsia="仿宋_GB2312" w:hAnsi="仿宋" w:cs="宋体"/>
          <w:color w:val="000000"/>
          <w:kern w:val="0"/>
          <w:sz w:val="32"/>
          <w:szCs w:val="32"/>
        </w:rPr>
        <w:t>设置公益</w:t>
      </w:r>
      <w:r w:rsidRPr="00A405FE">
        <w:rPr>
          <w:rFonts w:ascii="仿宋_GB2312" w:eastAsia="仿宋_GB2312" w:hAnsi="仿宋" w:cs="宋体" w:hint="eastAsia"/>
          <w:color w:val="000000"/>
          <w:kern w:val="0"/>
          <w:sz w:val="32"/>
          <w:szCs w:val="32"/>
        </w:rPr>
        <w:t>经营</w:t>
      </w:r>
      <w:r w:rsidRPr="00A405FE">
        <w:rPr>
          <w:rFonts w:ascii="仿宋_GB2312" w:eastAsia="仿宋_GB2312" w:hAnsi="仿宋" w:cs="宋体"/>
          <w:color w:val="000000"/>
          <w:kern w:val="0"/>
          <w:sz w:val="32"/>
          <w:szCs w:val="32"/>
        </w:rPr>
        <w:t>区域（</w:t>
      </w:r>
      <w:r w:rsidRPr="00A405FE">
        <w:rPr>
          <w:rFonts w:ascii="仿宋_GB2312" w:eastAsia="仿宋_GB2312" w:hAnsi="仿宋" w:cs="宋体" w:hint="eastAsia"/>
          <w:color w:val="000000"/>
          <w:kern w:val="0"/>
          <w:sz w:val="32"/>
          <w:szCs w:val="32"/>
        </w:rPr>
        <w:t>摊位</w:t>
      </w:r>
      <w:r w:rsidRPr="00A405FE">
        <w:rPr>
          <w:rFonts w:ascii="仿宋_GB2312" w:eastAsia="仿宋_GB2312" w:hAnsi="仿宋" w:cs="宋体"/>
          <w:color w:val="000000"/>
          <w:kern w:val="0"/>
          <w:sz w:val="32"/>
          <w:szCs w:val="32"/>
        </w:rPr>
        <w:t>）</w:t>
      </w:r>
      <w:r w:rsidRPr="00A405FE">
        <w:rPr>
          <w:rFonts w:ascii="仿宋_GB2312" w:eastAsia="仿宋_GB2312" w:hAnsi="仿宋" w:cs="宋体" w:hint="eastAsia"/>
          <w:color w:val="000000"/>
          <w:kern w:val="0"/>
          <w:sz w:val="32"/>
          <w:szCs w:val="32"/>
        </w:rPr>
        <w:t>，按照</w:t>
      </w:r>
      <w:r w:rsidRPr="00A405FE">
        <w:rPr>
          <w:rFonts w:ascii="仿宋_GB2312" w:eastAsia="仿宋_GB2312" w:hAnsi="仿宋" w:cs="宋体"/>
          <w:color w:val="000000"/>
          <w:kern w:val="0"/>
          <w:sz w:val="32"/>
          <w:szCs w:val="32"/>
        </w:rPr>
        <w:t>政府要求做好保供稳价</w:t>
      </w:r>
      <w:r w:rsidRPr="00A405FE">
        <w:rPr>
          <w:rFonts w:ascii="仿宋_GB2312" w:eastAsia="仿宋_GB2312" w:hAnsi="仿宋" w:cs="宋体" w:hint="eastAsia"/>
          <w:color w:val="000000"/>
          <w:kern w:val="0"/>
          <w:sz w:val="32"/>
          <w:szCs w:val="32"/>
        </w:rPr>
        <w:t>工作</w:t>
      </w:r>
      <w:r w:rsidRPr="00A405FE">
        <w:rPr>
          <w:rFonts w:ascii="仿宋_GB2312" w:eastAsia="仿宋_GB2312" w:hAnsi="仿宋" w:cs="宋体"/>
          <w:color w:val="000000"/>
          <w:kern w:val="0"/>
          <w:sz w:val="32"/>
          <w:szCs w:val="32"/>
        </w:rPr>
        <w:t>，提高应对突发</w:t>
      </w:r>
      <w:r w:rsidRPr="00A405FE">
        <w:rPr>
          <w:rFonts w:ascii="仿宋_GB2312" w:eastAsia="仿宋_GB2312" w:hAnsi="仿宋" w:cs="宋体" w:hint="eastAsia"/>
          <w:color w:val="000000"/>
          <w:kern w:val="0"/>
          <w:sz w:val="32"/>
          <w:szCs w:val="32"/>
        </w:rPr>
        <w:t>事件保障市场供应的能力。</w:t>
      </w:r>
    </w:p>
    <w:p w:rsidR="00594B72" w:rsidRPr="00A405FE" w:rsidRDefault="00594B72" w:rsidP="00C20AED">
      <w:pPr>
        <w:spacing w:line="590" w:lineRule="exact"/>
        <w:ind w:firstLineChars="200" w:firstLine="640"/>
        <w:rPr>
          <w:rFonts w:ascii="仿宋_GB2312" w:eastAsia="仿宋_GB2312"/>
          <w:color w:val="000000"/>
          <w:sz w:val="32"/>
          <w:szCs w:val="32"/>
        </w:rPr>
      </w:pPr>
      <w:r w:rsidRPr="00A405FE">
        <w:rPr>
          <w:rFonts w:ascii="仿宋_GB2312" w:eastAsia="仿宋_GB2312" w:hint="eastAsia"/>
          <w:color w:val="000000"/>
          <w:sz w:val="32"/>
          <w:szCs w:val="32"/>
        </w:rPr>
        <w:t>章丘区、济</w:t>
      </w:r>
      <w:r w:rsidRPr="00A405FE">
        <w:rPr>
          <w:rFonts w:ascii="仿宋_GB2312" w:eastAsia="仿宋_GB2312"/>
          <w:color w:val="000000"/>
          <w:sz w:val="32"/>
          <w:szCs w:val="32"/>
        </w:rPr>
        <w:t>阳区、</w:t>
      </w:r>
      <w:r w:rsidR="003E2D14">
        <w:rPr>
          <w:rFonts w:ascii="仿宋_GB2312" w:eastAsia="仿宋_GB2312" w:hint="eastAsia"/>
          <w:color w:val="000000"/>
          <w:sz w:val="32"/>
          <w:szCs w:val="32"/>
        </w:rPr>
        <w:t>莱芜</w:t>
      </w:r>
      <w:r w:rsidR="003E2D14">
        <w:rPr>
          <w:rFonts w:ascii="仿宋_GB2312" w:eastAsia="仿宋_GB2312"/>
          <w:color w:val="000000"/>
          <w:sz w:val="32"/>
          <w:szCs w:val="32"/>
        </w:rPr>
        <w:t>区、钢城区、</w:t>
      </w:r>
      <w:r w:rsidRPr="00A405FE">
        <w:rPr>
          <w:rFonts w:ascii="仿宋_GB2312" w:eastAsia="仿宋_GB2312" w:hint="eastAsia"/>
          <w:color w:val="000000"/>
          <w:sz w:val="32"/>
          <w:szCs w:val="32"/>
        </w:rPr>
        <w:t>平阴县、商河县参照执行。</w:t>
      </w:r>
    </w:p>
    <w:p w:rsidR="00594B72" w:rsidRPr="00A405FE" w:rsidRDefault="00594B72" w:rsidP="00C20AED">
      <w:pPr>
        <w:spacing w:line="590" w:lineRule="exact"/>
        <w:ind w:firstLineChars="200" w:firstLine="640"/>
        <w:rPr>
          <w:rFonts w:ascii="仿宋_GB2312" w:eastAsia="仿宋_GB2312"/>
          <w:color w:val="000000"/>
          <w:sz w:val="32"/>
          <w:szCs w:val="32"/>
        </w:rPr>
      </w:pPr>
      <w:r w:rsidRPr="00A405FE">
        <w:rPr>
          <w:rFonts w:ascii="仿宋_GB2312" w:eastAsia="仿宋_GB2312" w:hint="eastAsia"/>
          <w:color w:val="000000"/>
          <w:sz w:val="32"/>
          <w:szCs w:val="32"/>
        </w:rPr>
        <w:t>本通知自2021年1月1日起施行</w:t>
      </w:r>
      <w:r w:rsidR="00722BDD">
        <w:rPr>
          <w:rFonts w:ascii="仿宋_GB2312" w:eastAsia="仿宋_GB2312" w:hint="eastAsia"/>
          <w:color w:val="000000"/>
          <w:sz w:val="32"/>
          <w:szCs w:val="32"/>
        </w:rPr>
        <w:t>，有效</w:t>
      </w:r>
      <w:r w:rsidR="00722BDD">
        <w:rPr>
          <w:rFonts w:ascii="仿宋_GB2312" w:eastAsia="仿宋_GB2312"/>
          <w:color w:val="000000"/>
          <w:sz w:val="32"/>
          <w:szCs w:val="32"/>
        </w:rPr>
        <w:t>期至</w:t>
      </w:r>
      <w:r w:rsidR="00722BDD">
        <w:rPr>
          <w:rFonts w:ascii="仿宋_GB2312" w:eastAsia="仿宋_GB2312" w:hint="eastAsia"/>
          <w:color w:val="000000"/>
          <w:sz w:val="32"/>
          <w:szCs w:val="32"/>
        </w:rPr>
        <w:t>2025年12月31日</w:t>
      </w:r>
      <w:r w:rsidR="00722BDD">
        <w:rPr>
          <w:rFonts w:ascii="仿宋_GB2312" w:eastAsia="仿宋_GB2312"/>
          <w:color w:val="000000"/>
          <w:sz w:val="32"/>
          <w:szCs w:val="32"/>
        </w:rPr>
        <w:t>。</w:t>
      </w:r>
    </w:p>
    <w:p w:rsidR="003E2D14" w:rsidRPr="00C20AED" w:rsidRDefault="00594B72" w:rsidP="00C20AED">
      <w:pPr>
        <w:widowControl/>
        <w:shd w:val="clear" w:color="auto" w:fill="FFFFFF"/>
        <w:spacing w:line="590" w:lineRule="exact"/>
        <w:ind w:left="1280" w:hangingChars="400" w:hanging="1280"/>
        <w:rPr>
          <w:rFonts w:ascii="仿宋_GB2312" w:eastAsia="仿宋_GB2312" w:hAnsi="仿宋" w:cs="宋体"/>
          <w:color w:val="000000"/>
          <w:kern w:val="0"/>
          <w:sz w:val="32"/>
          <w:szCs w:val="32"/>
        </w:rPr>
      </w:pPr>
      <w:r w:rsidRPr="00A405FE">
        <w:rPr>
          <w:rFonts w:ascii="仿宋_GB2312" w:eastAsia="仿宋_GB2312" w:hAnsi="宋体" w:cs="宋体" w:hint="eastAsia"/>
          <w:color w:val="000000"/>
          <w:kern w:val="0"/>
          <w:sz w:val="32"/>
          <w:szCs w:val="32"/>
        </w:rPr>
        <w:t xml:space="preserve">    </w:t>
      </w:r>
      <w:r w:rsidR="00C20AED">
        <w:rPr>
          <w:rFonts w:ascii="仿宋_GB2312" w:eastAsia="仿宋_GB2312" w:hAnsi="仿宋" w:cs="宋体" w:hint="eastAsia"/>
          <w:color w:val="000000"/>
          <w:kern w:val="0"/>
          <w:sz w:val="32"/>
          <w:szCs w:val="32"/>
        </w:rPr>
        <w:t>附：</w:t>
      </w:r>
      <w:r w:rsidRPr="00A405FE">
        <w:rPr>
          <w:rFonts w:ascii="仿宋_GB2312" w:eastAsia="仿宋_GB2312" w:hAnsi="仿宋" w:cs="宋体" w:hint="eastAsia"/>
          <w:color w:val="000000"/>
          <w:kern w:val="0"/>
          <w:sz w:val="32"/>
          <w:szCs w:val="32"/>
        </w:rPr>
        <w:t>《社区室内副食品市场（菜市场）用房移交协议》（示</w:t>
      </w:r>
      <w:r w:rsidRPr="00A405FE">
        <w:rPr>
          <w:rFonts w:ascii="仿宋_GB2312" w:eastAsia="仿宋_GB2312" w:hAnsi="仿宋" w:cs="宋体" w:hint="eastAsia"/>
          <w:color w:val="000000"/>
          <w:kern w:val="0"/>
          <w:sz w:val="32"/>
          <w:szCs w:val="32"/>
        </w:rPr>
        <w:tab/>
        <w:t>范文本）</w:t>
      </w:r>
    </w:p>
    <w:p w:rsidR="00594B72" w:rsidRPr="00A405FE" w:rsidRDefault="00594B72" w:rsidP="00C20AED">
      <w:pPr>
        <w:spacing w:line="590" w:lineRule="exact"/>
        <w:ind w:firstLineChars="1600" w:firstLine="5120"/>
        <w:rPr>
          <w:rFonts w:ascii="仿宋_GB2312" w:eastAsia="仿宋_GB2312"/>
          <w:color w:val="000000"/>
          <w:sz w:val="32"/>
          <w:szCs w:val="32"/>
        </w:rPr>
      </w:pPr>
      <w:r w:rsidRPr="00A405FE">
        <w:rPr>
          <w:rFonts w:ascii="仿宋_GB2312" w:eastAsia="仿宋_GB2312" w:hint="eastAsia"/>
          <w:color w:val="000000"/>
          <w:sz w:val="32"/>
          <w:szCs w:val="32"/>
        </w:rPr>
        <w:t>济南市商务局</w:t>
      </w:r>
      <w:r w:rsidRPr="00A405FE">
        <w:rPr>
          <w:rFonts w:ascii="仿宋_GB2312" w:eastAsia="仿宋_GB2312" w:hint="eastAsia"/>
          <w:color w:val="000000"/>
          <w:sz w:val="32"/>
          <w:szCs w:val="32"/>
        </w:rPr>
        <w:t> </w:t>
      </w:r>
      <w:r w:rsidRPr="00A405FE">
        <w:rPr>
          <w:rFonts w:ascii="仿宋_GB2312" w:eastAsia="仿宋_GB2312" w:hint="eastAsia"/>
          <w:color w:val="000000"/>
          <w:sz w:val="32"/>
          <w:szCs w:val="32"/>
        </w:rPr>
        <w:t xml:space="preserve"> </w:t>
      </w:r>
      <w:r w:rsidRPr="00A405FE">
        <w:rPr>
          <w:rFonts w:ascii="仿宋_GB2312" w:eastAsia="仿宋_GB2312" w:hint="eastAsia"/>
          <w:color w:val="000000"/>
          <w:sz w:val="32"/>
          <w:szCs w:val="32"/>
        </w:rPr>
        <w:t> </w:t>
      </w:r>
      <w:r w:rsidRPr="00A405FE">
        <w:rPr>
          <w:rFonts w:ascii="仿宋_GB2312" w:eastAsia="仿宋_GB2312" w:hint="eastAsia"/>
          <w:color w:val="000000"/>
          <w:sz w:val="32"/>
          <w:szCs w:val="32"/>
        </w:rPr>
        <w:t xml:space="preserve"> </w:t>
      </w:r>
      <w:r w:rsidRPr="00A405FE">
        <w:rPr>
          <w:rFonts w:ascii="仿宋_GB2312" w:eastAsia="仿宋_GB2312" w:hint="eastAsia"/>
          <w:color w:val="000000"/>
          <w:sz w:val="32"/>
          <w:szCs w:val="32"/>
        </w:rPr>
        <w:t> </w:t>
      </w:r>
      <w:r w:rsidRPr="00A405FE">
        <w:rPr>
          <w:rFonts w:ascii="仿宋_GB2312" w:eastAsia="仿宋_GB2312" w:hint="eastAsia"/>
          <w:color w:val="000000"/>
          <w:sz w:val="32"/>
          <w:szCs w:val="32"/>
        </w:rPr>
        <w:t xml:space="preserve"> </w:t>
      </w:r>
      <w:r w:rsidRPr="00A405FE">
        <w:rPr>
          <w:rFonts w:ascii="仿宋_GB2312" w:eastAsia="仿宋_GB2312" w:hint="eastAsia"/>
          <w:color w:val="000000"/>
          <w:sz w:val="32"/>
          <w:szCs w:val="32"/>
        </w:rPr>
        <w:t> </w:t>
      </w:r>
      <w:r w:rsidRPr="00A405FE">
        <w:rPr>
          <w:rFonts w:ascii="仿宋_GB2312" w:eastAsia="仿宋_GB2312" w:hint="eastAsia"/>
          <w:color w:val="000000"/>
          <w:sz w:val="32"/>
          <w:szCs w:val="32"/>
        </w:rPr>
        <w:t xml:space="preserve"> </w:t>
      </w:r>
      <w:r w:rsidRPr="00A405FE">
        <w:rPr>
          <w:rFonts w:ascii="仿宋_GB2312" w:eastAsia="仿宋_GB2312" w:hint="eastAsia"/>
          <w:color w:val="000000"/>
          <w:sz w:val="32"/>
          <w:szCs w:val="32"/>
        </w:rPr>
        <w:t> </w:t>
      </w:r>
    </w:p>
    <w:p w:rsidR="00594B72" w:rsidRPr="00A405FE" w:rsidRDefault="00594B72" w:rsidP="00C20AED">
      <w:pPr>
        <w:spacing w:line="590" w:lineRule="exact"/>
        <w:ind w:firstLineChars="1350" w:firstLine="4320"/>
        <w:rPr>
          <w:rFonts w:ascii="仿宋_GB2312" w:eastAsia="仿宋_GB2312"/>
          <w:color w:val="000000"/>
          <w:sz w:val="32"/>
          <w:szCs w:val="32"/>
        </w:rPr>
      </w:pPr>
      <w:r w:rsidRPr="00A405FE">
        <w:rPr>
          <w:rFonts w:ascii="仿宋_GB2312" w:eastAsia="仿宋_GB2312" w:hint="eastAsia"/>
          <w:color w:val="000000"/>
          <w:sz w:val="32"/>
          <w:szCs w:val="32"/>
        </w:rPr>
        <w:t>济南市自然资源和规划局</w:t>
      </w:r>
      <w:r w:rsidRPr="00A405FE">
        <w:rPr>
          <w:rFonts w:ascii="仿宋_GB2312" w:eastAsia="仿宋_GB2312" w:hint="eastAsia"/>
          <w:color w:val="000000"/>
          <w:sz w:val="32"/>
          <w:szCs w:val="32"/>
        </w:rPr>
        <w:t> </w:t>
      </w:r>
      <w:r w:rsidRPr="00A405FE">
        <w:rPr>
          <w:rFonts w:ascii="仿宋_GB2312" w:eastAsia="仿宋_GB2312" w:hint="eastAsia"/>
          <w:color w:val="000000"/>
          <w:sz w:val="32"/>
          <w:szCs w:val="32"/>
        </w:rPr>
        <w:t xml:space="preserve"> </w:t>
      </w:r>
      <w:r w:rsidRPr="00A405FE">
        <w:rPr>
          <w:rFonts w:ascii="仿宋_GB2312" w:eastAsia="仿宋_GB2312" w:hint="eastAsia"/>
          <w:color w:val="000000"/>
          <w:sz w:val="32"/>
          <w:szCs w:val="32"/>
        </w:rPr>
        <w:t> </w:t>
      </w:r>
      <w:r w:rsidRPr="00A405FE">
        <w:rPr>
          <w:rFonts w:ascii="仿宋_GB2312" w:eastAsia="仿宋_GB2312" w:hint="eastAsia"/>
          <w:color w:val="000000"/>
          <w:sz w:val="32"/>
          <w:szCs w:val="32"/>
        </w:rPr>
        <w:t xml:space="preserve"> </w:t>
      </w:r>
      <w:r w:rsidRPr="00A405FE">
        <w:rPr>
          <w:rFonts w:ascii="仿宋_GB2312" w:eastAsia="仿宋_GB2312" w:hint="eastAsia"/>
          <w:color w:val="000000"/>
          <w:sz w:val="32"/>
          <w:szCs w:val="32"/>
        </w:rPr>
        <w:t> </w:t>
      </w:r>
      <w:r w:rsidRPr="00A405FE">
        <w:rPr>
          <w:rFonts w:ascii="仿宋_GB2312" w:eastAsia="仿宋_GB2312" w:hint="eastAsia"/>
          <w:color w:val="000000"/>
          <w:sz w:val="32"/>
          <w:szCs w:val="32"/>
        </w:rPr>
        <w:t xml:space="preserve"> </w:t>
      </w:r>
      <w:r w:rsidRPr="00A405FE">
        <w:rPr>
          <w:rFonts w:ascii="仿宋_GB2312" w:eastAsia="仿宋_GB2312" w:hint="eastAsia"/>
          <w:color w:val="000000"/>
          <w:sz w:val="32"/>
          <w:szCs w:val="32"/>
        </w:rPr>
        <w:t> </w:t>
      </w:r>
      <w:r w:rsidRPr="00A405FE">
        <w:rPr>
          <w:rFonts w:ascii="仿宋_GB2312" w:eastAsia="仿宋_GB2312" w:hint="eastAsia"/>
          <w:color w:val="000000"/>
          <w:sz w:val="32"/>
          <w:szCs w:val="32"/>
        </w:rPr>
        <w:t xml:space="preserve"> </w:t>
      </w:r>
      <w:r w:rsidRPr="00A405FE">
        <w:rPr>
          <w:rFonts w:ascii="仿宋_GB2312" w:eastAsia="仿宋_GB2312" w:hint="eastAsia"/>
          <w:color w:val="000000"/>
          <w:sz w:val="32"/>
          <w:szCs w:val="32"/>
        </w:rPr>
        <w:t>  </w:t>
      </w:r>
    </w:p>
    <w:p w:rsidR="001B5045" w:rsidRDefault="00594B72" w:rsidP="00C20AED">
      <w:pPr>
        <w:spacing w:line="590" w:lineRule="exact"/>
        <w:ind w:firstLineChars="1350" w:firstLine="4320"/>
        <w:rPr>
          <w:rFonts w:ascii="仿宋_GB2312" w:eastAsia="仿宋_GB2312"/>
          <w:color w:val="000000"/>
          <w:sz w:val="32"/>
          <w:szCs w:val="32"/>
        </w:rPr>
      </w:pPr>
      <w:r w:rsidRPr="00A405FE">
        <w:rPr>
          <w:rFonts w:ascii="仿宋_GB2312" w:eastAsia="仿宋_GB2312" w:hint="eastAsia"/>
          <w:color w:val="000000"/>
          <w:sz w:val="32"/>
          <w:szCs w:val="32"/>
        </w:rPr>
        <w:t>济南市住房和城乡建设局</w:t>
      </w:r>
      <w:r w:rsidRPr="00A405FE">
        <w:rPr>
          <w:rFonts w:ascii="仿宋_GB2312" w:eastAsia="仿宋_GB2312" w:hint="eastAsia"/>
          <w:color w:val="000000"/>
          <w:sz w:val="32"/>
          <w:szCs w:val="32"/>
        </w:rPr>
        <w:t> </w:t>
      </w:r>
      <w:r w:rsidRPr="00A405FE">
        <w:rPr>
          <w:rFonts w:ascii="仿宋_GB2312" w:eastAsia="仿宋_GB2312" w:hint="eastAsia"/>
          <w:color w:val="000000"/>
          <w:sz w:val="32"/>
          <w:szCs w:val="32"/>
        </w:rPr>
        <w:t xml:space="preserve"> </w:t>
      </w:r>
    </w:p>
    <w:p w:rsidR="00594B72" w:rsidRPr="00A405FE" w:rsidRDefault="001B5045" w:rsidP="00C20AED">
      <w:pPr>
        <w:spacing w:line="590" w:lineRule="exact"/>
        <w:ind w:firstLineChars="1450" w:firstLine="4640"/>
        <w:rPr>
          <w:rFonts w:ascii="仿宋_GB2312" w:eastAsia="仿宋_GB2312"/>
          <w:color w:val="000000"/>
          <w:sz w:val="32"/>
          <w:szCs w:val="32"/>
        </w:rPr>
      </w:pPr>
      <w:r>
        <w:rPr>
          <w:rFonts w:ascii="仿宋_GB2312" w:eastAsia="仿宋_GB2312" w:hint="eastAsia"/>
          <w:color w:val="000000"/>
          <w:sz w:val="32"/>
          <w:szCs w:val="32"/>
        </w:rPr>
        <w:t>济南</w:t>
      </w:r>
      <w:r>
        <w:rPr>
          <w:rFonts w:ascii="仿宋_GB2312" w:eastAsia="仿宋_GB2312"/>
          <w:color w:val="000000"/>
          <w:sz w:val="32"/>
          <w:szCs w:val="32"/>
        </w:rPr>
        <w:t>市行政审批服务局</w:t>
      </w:r>
      <w:r w:rsidR="00594B72" w:rsidRPr="00A405FE">
        <w:rPr>
          <w:rFonts w:ascii="仿宋_GB2312" w:eastAsia="仿宋_GB2312" w:hint="eastAsia"/>
          <w:color w:val="000000"/>
          <w:sz w:val="32"/>
          <w:szCs w:val="32"/>
        </w:rPr>
        <w:t>  </w:t>
      </w:r>
    </w:p>
    <w:p w:rsidR="00594B72" w:rsidRDefault="00594B72" w:rsidP="00C20AED">
      <w:pPr>
        <w:spacing w:line="590" w:lineRule="exact"/>
        <w:ind w:firstLineChars="1550" w:firstLine="4960"/>
        <w:rPr>
          <w:rFonts w:ascii="仿宋_GB2312" w:eastAsia="仿宋_GB2312"/>
          <w:color w:val="000000"/>
          <w:sz w:val="32"/>
          <w:szCs w:val="32"/>
        </w:rPr>
      </w:pPr>
      <w:r w:rsidRPr="00A405FE">
        <w:rPr>
          <w:rFonts w:ascii="仿宋_GB2312" w:eastAsia="仿宋_GB2312" w:hint="eastAsia"/>
          <w:color w:val="000000"/>
          <w:sz w:val="32"/>
          <w:szCs w:val="32"/>
        </w:rPr>
        <w:t>2020年12月</w:t>
      </w:r>
      <w:r w:rsidR="00E27BB6">
        <w:rPr>
          <w:rFonts w:ascii="仿宋_GB2312" w:eastAsia="仿宋_GB2312" w:hint="eastAsia"/>
          <w:color w:val="000000"/>
          <w:sz w:val="32"/>
          <w:szCs w:val="32"/>
        </w:rPr>
        <w:t>２３</w:t>
      </w:r>
      <w:r w:rsidRPr="00A405FE">
        <w:rPr>
          <w:rFonts w:ascii="仿宋_GB2312" w:eastAsia="仿宋_GB2312" w:hint="eastAsia"/>
          <w:color w:val="000000"/>
          <w:sz w:val="32"/>
          <w:szCs w:val="32"/>
        </w:rPr>
        <w:t>日</w:t>
      </w:r>
      <w:r w:rsidRPr="00A405FE">
        <w:rPr>
          <w:rFonts w:ascii="仿宋_GB2312" w:eastAsia="仿宋_GB2312" w:hint="eastAsia"/>
          <w:color w:val="000000"/>
          <w:sz w:val="32"/>
          <w:szCs w:val="32"/>
        </w:rPr>
        <w:t>  </w:t>
      </w:r>
    </w:p>
    <w:p w:rsidR="00C34AF2" w:rsidRDefault="00C34AF2" w:rsidP="00C20AED">
      <w:pPr>
        <w:spacing w:line="590" w:lineRule="exact"/>
        <w:ind w:firstLineChars="1550" w:firstLine="4960"/>
        <w:rPr>
          <w:rFonts w:ascii="仿宋_GB2312" w:eastAsia="仿宋_GB2312"/>
          <w:color w:val="000000"/>
          <w:sz w:val="32"/>
          <w:szCs w:val="32"/>
        </w:rPr>
      </w:pPr>
    </w:p>
    <w:p w:rsidR="00C34AF2" w:rsidRDefault="00C34AF2" w:rsidP="00C20AED">
      <w:pPr>
        <w:spacing w:line="590" w:lineRule="exact"/>
        <w:ind w:firstLineChars="1550" w:firstLine="4960"/>
        <w:rPr>
          <w:rFonts w:ascii="仿宋_GB2312" w:eastAsia="仿宋_GB2312"/>
          <w:color w:val="000000"/>
          <w:sz w:val="32"/>
          <w:szCs w:val="32"/>
        </w:rPr>
      </w:pPr>
    </w:p>
    <w:p w:rsidR="003E2D14" w:rsidRPr="00A405FE" w:rsidRDefault="003E2D14" w:rsidP="00C20AED">
      <w:pPr>
        <w:spacing w:line="600" w:lineRule="exact"/>
        <w:rPr>
          <w:rFonts w:ascii="仿宋_GB2312" w:eastAsia="仿宋_GB2312"/>
          <w:color w:val="000000"/>
          <w:sz w:val="32"/>
          <w:szCs w:val="32"/>
        </w:rPr>
      </w:pPr>
    </w:p>
    <w:p w:rsidR="00594B72" w:rsidRPr="007815C6" w:rsidRDefault="00594B72" w:rsidP="00594B72">
      <w:pPr>
        <w:spacing w:line="600" w:lineRule="exact"/>
        <w:ind w:right="153"/>
        <w:jc w:val="left"/>
        <w:rPr>
          <w:rFonts w:ascii="仿宋_GB2312" w:eastAsia="仿宋_GB2312" w:hAnsi="黑体" w:cs="黑体"/>
          <w:bCs/>
          <w:color w:val="000000"/>
          <w:sz w:val="32"/>
          <w:szCs w:val="32"/>
        </w:rPr>
      </w:pPr>
      <w:r w:rsidRPr="007815C6">
        <w:rPr>
          <w:rFonts w:ascii="仿宋_GB2312" w:eastAsia="仿宋_GB2312" w:hAnsi="黑体" w:cs="黑体" w:hint="eastAsia"/>
          <w:bCs/>
          <w:color w:val="000000"/>
          <w:sz w:val="32"/>
          <w:szCs w:val="32"/>
        </w:rPr>
        <w:lastRenderedPageBreak/>
        <w:t>附件</w:t>
      </w:r>
    </w:p>
    <w:p w:rsidR="00594B72" w:rsidRPr="002130C6" w:rsidRDefault="00594B72" w:rsidP="00594B72">
      <w:pPr>
        <w:spacing w:line="600" w:lineRule="exact"/>
        <w:ind w:right="153"/>
        <w:jc w:val="left"/>
        <w:rPr>
          <w:rFonts w:ascii="黑体" w:eastAsia="黑体" w:hAnsi="黑体" w:cs="黑体"/>
          <w:bCs/>
          <w:color w:val="000000"/>
          <w:sz w:val="32"/>
          <w:szCs w:val="32"/>
        </w:rPr>
      </w:pPr>
    </w:p>
    <w:p w:rsidR="00594B72" w:rsidRPr="002130C6" w:rsidRDefault="00594B72" w:rsidP="00594B72">
      <w:pPr>
        <w:widowControl/>
        <w:autoSpaceDN w:val="0"/>
        <w:adjustRightInd w:val="0"/>
        <w:snapToGrid w:val="0"/>
        <w:spacing w:line="600" w:lineRule="exact"/>
        <w:jc w:val="center"/>
        <w:rPr>
          <w:rFonts w:ascii="方正小标宋简体" w:eastAsia="方正小标宋简体" w:hAnsi="方正小标宋简体" w:cs="方正小标宋简体"/>
          <w:bCs/>
          <w:color w:val="000000"/>
          <w:kern w:val="0"/>
          <w:sz w:val="44"/>
          <w:szCs w:val="44"/>
        </w:rPr>
      </w:pPr>
      <w:r w:rsidRPr="002130C6">
        <w:rPr>
          <w:rFonts w:ascii="方正小标宋简体" w:eastAsia="方正小标宋简体" w:hAnsi="方正小标宋简体" w:cs="方正小标宋简体" w:hint="eastAsia"/>
          <w:bCs/>
          <w:color w:val="000000"/>
          <w:kern w:val="0"/>
          <w:sz w:val="44"/>
          <w:szCs w:val="44"/>
        </w:rPr>
        <w:t>社区室内副食品市场（菜市场）用房移交协议</w:t>
      </w:r>
    </w:p>
    <w:p w:rsidR="00594B72" w:rsidRPr="002130C6" w:rsidRDefault="00594B72" w:rsidP="00594B72">
      <w:pPr>
        <w:widowControl/>
        <w:autoSpaceDN w:val="0"/>
        <w:adjustRightInd w:val="0"/>
        <w:snapToGrid w:val="0"/>
        <w:spacing w:beforeLines="20" w:before="62" w:afterLines="70" w:after="218" w:line="600" w:lineRule="exact"/>
        <w:jc w:val="center"/>
        <w:rPr>
          <w:rFonts w:ascii="楷体_GB2312" w:eastAsia="楷体_GB2312" w:hAnsi="Times New Roman" w:cs="Times New Roman"/>
          <w:color w:val="000000"/>
          <w:kern w:val="0"/>
          <w:sz w:val="32"/>
          <w:szCs w:val="32"/>
        </w:rPr>
      </w:pPr>
      <w:r w:rsidRPr="002130C6">
        <w:rPr>
          <w:rFonts w:ascii="楷体_GB2312" w:eastAsia="楷体_GB2312" w:hAnsi="Times New Roman" w:cs="Times New Roman" w:hint="eastAsia"/>
          <w:color w:val="000000"/>
          <w:kern w:val="0"/>
          <w:sz w:val="32"/>
          <w:szCs w:val="32"/>
        </w:rPr>
        <w:t>（示范文本）</w:t>
      </w:r>
    </w:p>
    <w:p w:rsidR="00594B72" w:rsidRPr="002130C6" w:rsidRDefault="00594B72" w:rsidP="00594B72">
      <w:pPr>
        <w:widowControl/>
        <w:autoSpaceDN w:val="0"/>
        <w:adjustRightInd w:val="0"/>
        <w:snapToGrid w:val="0"/>
        <w:spacing w:beforeLines="20" w:before="62" w:afterLines="70" w:after="218" w:line="600" w:lineRule="exact"/>
        <w:jc w:val="center"/>
        <w:rPr>
          <w:rFonts w:ascii="楷体_GB2312" w:eastAsia="楷体_GB2312" w:hAnsi="Times New Roman" w:cs="Times New Roman"/>
          <w:color w:val="000000"/>
          <w:kern w:val="0"/>
          <w:sz w:val="32"/>
          <w:szCs w:val="32"/>
        </w:rPr>
      </w:pPr>
    </w:p>
    <w:p w:rsidR="00594B72" w:rsidRPr="002130C6" w:rsidRDefault="00594B72" w:rsidP="00594B72">
      <w:pPr>
        <w:autoSpaceDN w:val="0"/>
        <w:adjustRightInd w:val="0"/>
        <w:snapToGrid w:val="0"/>
        <w:spacing w:line="600" w:lineRule="exact"/>
        <w:ind w:firstLineChars="200" w:firstLine="640"/>
        <w:jc w:val="left"/>
        <w:rPr>
          <w:rFonts w:ascii="仿宋_GB2312" w:eastAsia="仿宋_GB2312" w:hAnsi="Times New Roman" w:cs="Times New Roman"/>
          <w:color w:val="000000"/>
          <w:kern w:val="0"/>
          <w:sz w:val="32"/>
          <w:szCs w:val="32"/>
        </w:rPr>
      </w:pPr>
      <w:r w:rsidRPr="002130C6">
        <w:rPr>
          <w:rFonts w:ascii="仿宋_GB2312" w:eastAsia="仿宋_GB2312" w:hAnsi="Times New Roman" w:cs="Times New Roman" w:hint="eastAsia"/>
          <w:color w:val="000000"/>
          <w:kern w:val="0"/>
          <w:sz w:val="32"/>
          <w:szCs w:val="32"/>
        </w:rPr>
        <w:t>甲方：</w:t>
      </w:r>
      <w:r w:rsidRPr="002130C6">
        <w:rPr>
          <w:rFonts w:ascii="仿宋_GB2312" w:eastAsia="仿宋_GB2312" w:hAnsi="Times New Roman" w:cs="Times New Roman" w:hint="eastAsia"/>
          <w:color w:val="000000"/>
          <w:kern w:val="0"/>
          <w:sz w:val="32"/>
          <w:szCs w:val="32"/>
          <w:u w:val="single"/>
        </w:rPr>
        <w:t xml:space="preserve">                   </w:t>
      </w:r>
      <w:r w:rsidRPr="002130C6">
        <w:rPr>
          <w:rFonts w:ascii="仿宋_GB2312" w:eastAsia="仿宋_GB2312" w:hAnsi="Times New Roman" w:cs="Times New Roman" w:hint="eastAsia"/>
          <w:color w:val="000000"/>
          <w:kern w:val="0"/>
          <w:sz w:val="32"/>
          <w:szCs w:val="32"/>
        </w:rPr>
        <w:t>（建设单位）</w:t>
      </w:r>
    </w:p>
    <w:p w:rsidR="00594B72" w:rsidRPr="002130C6" w:rsidRDefault="00594B72" w:rsidP="00594B72">
      <w:pPr>
        <w:autoSpaceDN w:val="0"/>
        <w:adjustRightInd w:val="0"/>
        <w:snapToGrid w:val="0"/>
        <w:spacing w:line="600" w:lineRule="exact"/>
        <w:ind w:firstLineChars="200" w:firstLine="640"/>
        <w:jc w:val="left"/>
        <w:rPr>
          <w:rFonts w:ascii="仿宋_GB2312" w:eastAsia="仿宋_GB2312" w:hAnsi="Times New Roman" w:cs="Times New Roman"/>
          <w:color w:val="000000"/>
          <w:kern w:val="0"/>
          <w:sz w:val="32"/>
          <w:szCs w:val="32"/>
        </w:rPr>
      </w:pPr>
      <w:r w:rsidRPr="002130C6">
        <w:rPr>
          <w:rFonts w:ascii="仿宋_GB2312" w:eastAsia="仿宋_GB2312" w:hAnsi="Times New Roman" w:cs="Times New Roman" w:hint="eastAsia"/>
          <w:color w:val="000000"/>
          <w:kern w:val="0"/>
          <w:sz w:val="32"/>
          <w:szCs w:val="32"/>
        </w:rPr>
        <w:t>乙方：</w:t>
      </w:r>
      <w:r w:rsidRPr="002130C6">
        <w:rPr>
          <w:rFonts w:ascii="仿宋_GB2312" w:eastAsia="仿宋_GB2312" w:hAnsi="Times New Roman" w:cs="Times New Roman" w:hint="eastAsia"/>
          <w:color w:val="000000"/>
          <w:kern w:val="0"/>
          <w:sz w:val="32"/>
          <w:szCs w:val="32"/>
          <w:u w:val="single"/>
        </w:rPr>
        <w:t xml:space="preserve">                   </w:t>
      </w:r>
      <w:r w:rsidRPr="002130C6">
        <w:rPr>
          <w:rFonts w:ascii="仿宋_GB2312" w:eastAsia="仿宋_GB2312" w:hAnsi="Times New Roman" w:cs="Times New Roman" w:hint="eastAsia"/>
          <w:color w:val="000000"/>
          <w:kern w:val="0"/>
          <w:sz w:val="32"/>
          <w:szCs w:val="32"/>
        </w:rPr>
        <w:t>（所在地街道办事处）</w:t>
      </w:r>
    </w:p>
    <w:p w:rsidR="00594B72" w:rsidRPr="004F5A50" w:rsidRDefault="00594B72" w:rsidP="004F5A50">
      <w:pPr>
        <w:autoSpaceDN w:val="0"/>
        <w:adjustRightInd w:val="0"/>
        <w:snapToGrid w:val="0"/>
        <w:spacing w:line="600" w:lineRule="exact"/>
        <w:ind w:firstLineChars="200" w:firstLine="640"/>
        <w:rPr>
          <w:rFonts w:ascii="仿宋_GB2312" w:eastAsia="仿宋_GB2312" w:hAnsi="Times New Roman" w:cs="Times New Roman"/>
          <w:color w:val="000000"/>
          <w:kern w:val="0"/>
          <w:sz w:val="32"/>
          <w:szCs w:val="32"/>
        </w:rPr>
      </w:pPr>
      <w:r w:rsidRPr="002130C6">
        <w:rPr>
          <w:rFonts w:ascii="仿宋_GB2312" w:eastAsia="仿宋_GB2312" w:hAnsi="Times New Roman" w:cs="Times New Roman" w:hint="eastAsia"/>
          <w:color w:val="000000"/>
          <w:kern w:val="0"/>
          <w:sz w:val="32"/>
          <w:szCs w:val="32"/>
        </w:rPr>
        <w:t>根据</w:t>
      </w:r>
      <w:r w:rsidR="004F5A50" w:rsidRPr="004F5A50">
        <w:rPr>
          <w:rFonts w:ascii="仿宋_GB2312" w:eastAsia="仿宋_GB2312" w:hAnsi="微软雅黑" w:cs="宋体" w:hint="eastAsia"/>
          <w:color w:val="333333"/>
          <w:kern w:val="0"/>
          <w:sz w:val="32"/>
          <w:szCs w:val="32"/>
        </w:rPr>
        <w:t>《济南市人民政府关于印发济南市支持社会民生服务设施建设若干措施的通知》（济政字〔2017〕79号）</w:t>
      </w:r>
      <w:r w:rsidRPr="002130C6">
        <w:rPr>
          <w:rFonts w:ascii="仿宋_GB2312" w:eastAsia="仿宋_GB2312" w:hAnsi="Times New Roman" w:cs="Times New Roman" w:hint="eastAsia"/>
          <w:color w:val="000000"/>
          <w:kern w:val="0"/>
          <w:sz w:val="32"/>
          <w:szCs w:val="32"/>
        </w:rPr>
        <w:t>文件精神，甲、乙双方经协商一致，就甲方开发的</w:t>
      </w:r>
      <w:r w:rsidRPr="002130C6">
        <w:rPr>
          <w:rFonts w:ascii="仿宋_GB2312" w:eastAsia="仿宋_GB2312" w:hAnsi="Times New Roman" w:cs="Times New Roman" w:hint="eastAsia"/>
          <w:color w:val="000000"/>
          <w:kern w:val="0"/>
          <w:sz w:val="32"/>
          <w:szCs w:val="32"/>
          <w:u w:val="single"/>
        </w:rPr>
        <w:t xml:space="preserve">       </w:t>
      </w:r>
      <w:r w:rsidR="00E15A78">
        <w:rPr>
          <w:rFonts w:ascii="仿宋_GB2312" w:eastAsia="仿宋_GB2312" w:hAnsi="Times New Roman" w:cs="Times New Roman" w:hint="eastAsia"/>
          <w:color w:val="000000"/>
          <w:kern w:val="0"/>
          <w:sz w:val="32"/>
          <w:szCs w:val="32"/>
          <w:u w:val="single"/>
        </w:rPr>
        <w:t xml:space="preserve">    </w:t>
      </w:r>
      <w:r w:rsidRPr="002130C6">
        <w:rPr>
          <w:rFonts w:ascii="仿宋_GB2312" w:eastAsia="仿宋_GB2312" w:hAnsi="Times New Roman" w:cs="Times New Roman" w:hint="eastAsia"/>
          <w:color w:val="000000"/>
          <w:kern w:val="0"/>
          <w:sz w:val="32"/>
          <w:szCs w:val="32"/>
        </w:rPr>
        <w:t>小区室内副食品市场（菜市场）用房移交事宜达成如下协议：</w:t>
      </w:r>
    </w:p>
    <w:p w:rsidR="00327DDA" w:rsidRDefault="00594B72" w:rsidP="004F5A50">
      <w:pPr>
        <w:autoSpaceDN w:val="0"/>
        <w:adjustRightInd w:val="0"/>
        <w:snapToGrid w:val="0"/>
        <w:spacing w:line="600" w:lineRule="exact"/>
        <w:ind w:firstLineChars="200" w:firstLine="640"/>
        <w:rPr>
          <w:rFonts w:ascii="仿宋_GB2312" w:eastAsia="仿宋_GB2312" w:hAnsi="Times New Roman" w:cs="Times New Roman"/>
          <w:color w:val="000000"/>
          <w:kern w:val="0"/>
          <w:sz w:val="32"/>
          <w:szCs w:val="32"/>
          <w:u w:val="single"/>
        </w:rPr>
      </w:pPr>
      <w:r w:rsidRPr="002130C6">
        <w:rPr>
          <w:rFonts w:ascii="仿宋_GB2312" w:eastAsia="仿宋_GB2312" w:hAnsi="Times New Roman" w:cs="Times New Roman" w:hint="eastAsia"/>
          <w:color w:val="000000"/>
          <w:kern w:val="0"/>
          <w:sz w:val="32"/>
          <w:szCs w:val="32"/>
        </w:rPr>
        <w:t>1.甲方负责</w:t>
      </w:r>
      <w:r w:rsidR="00B51768">
        <w:rPr>
          <w:rFonts w:ascii="仿宋_GB2312" w:eastAsia="仿宋_GB2312" w:hAnsi="Times New Roman" w:cs="Times New Roman" w:hint="eastAsia"/>
          <w:color w:val="000000"/>
          <w:kern w:val="0"/>
          <w:sz w:val="32"/>
          <w:szCs w:val="32"/>
        </w:rPr>
        <w:t>按照</w:t>
      </w:r>
      <w:r w:rsidR="00B51768">
        <w:rPr>
          <w:rFonts w:ascii="仿宋_GB2312" w:eastAsia="仿宋_GB2312" w:hAnsi="Times New Roman" w:cs="Times New Roman"/>
          <w:color w:val="000000"/>
          <w:kern w:val="0"/>
          <w:sz w:val="32"/>
          <w:szCs w:val="32"/>
        </w:rPr>
        <w:t>菜市场</w:t>
      </w:r>
      <w:r w:rsidR="00B51768">
        <w:rPr>
          <w:rFonts w:ascii="仿宋_GB2312" w:eastAsia="仿宋_GB2312" w:hAnsi="Times New Roman" w:cs="Times New Roman" w:hint="eastAsia"/>
          <w:color w:val="000000"/>
          <w:kern w:val="0"/>
          <w:sz w:val="32"/>
          <w:szCs w:val="32"/>
        </w:rPr>
        <w:t>设置、</w:t>
      </w:r>
      <w:r w:rsidR="00B51768">
        <w:rPr>
          <w:rFonts w:ascii="仿宋_GB2312" w:eastAsia="仿宋_GB2312" w:hAnsi="Times New Roman" w:cs="Times New Roman"/>
          <w:color w:val="000000"/>
          <w:kern w:val="0"/>
          <w:sz w:val="32"/>
          <w:szCs w:val="32"/>
        </w:rPr>
        <w:t>建设</w:t>
      </w:r>
      <w:r w:rsidR="00B51768">
        <w:rPr>
          <w:rFonts w:ascii="仿宋_GB2312" w:eastAsia="仿宋_GB2312" w:hAnsi="Times New Roman" w:cs="Times New Roman" w:hint="eastAsia"/>
          <w:color w:val="000000"/>
          <w:kern w:val="0"/>
          <w:sz w:val="32"/>
          <w:szCs w:val="32"/>
        </w:rPr>
        <w:t>的</w:t>
      </w:r>
      <w:r w:rsidR="00B51768">
        <w:rPr>
          <w:rFonts w:ascii="仿宋_GB2312" w:eastAsia="仿宋_GB2312" w:hAnsi="Times New Roman" w:cs="Times New Roman"/>
          <w:color w:val="000000"/>
          <w:kern w:val="0"/>
          <w:sz w:val="32"/>
          <w:szCs w:val="32"/>
        </w:rPr>
        <w:t>标准</w:t>
      </w:r>
      <w:r w:rsidR="00B51768">
        <w:rPr>
          <w:rFonts w:ascii="仿宋_GB2312" w:eastAsia="仿宋_GB2312" w:hAnsi="Times New Roman" w:cs="Times New Roman" w:hint="eastAsia"/>
          <w:color w:val="000000"/>
          <w:kern w:val="0"/>
          <w:sz w:val="32"/>
          <w:szCs w:val="32"/>
        </w:rPr>
        <w:t>、</w:t>
      </w:r>
      <w:r w:rsidR="00B51768">
        <w:rPr>
          <w:rFonts w:ascii="仿宋_GB2312" w:eastAsia="仿宋_GB2312" w:hAnsi="Times New Roman" w:cs="Times New Roman"/>
          <w:color w:val="000000"/>
          <w:kern w:val="0"/>
          <w:sz w:val="32"/>
          <w:szCs w:val="32"/>
        </w:rPr>
        <w:t>规范</w:t>
      </w:r>
      <w:r w:rsidR="00B51768">
        <w:rPr>
          <w:rFonts w:ascii="仿宋_GB2312" w:eastAsia="仿宋_GB2312" w:hAnsi="Times New Roman" w:cs="Times New Roman" w:hint="eastAsia"/>
          <w:color w:val="000000"/>
          <w:kern w:val="0"/>
          <w:sz w:val="32"/>
          <w:szCs w:val="32"/>
        </w:rPr>
        <w:t>，</w:t>
      </w:r>
      <w:r w:rsidRPr="002130C6">
        <w:rPr>
          <w:rFonts w:ascii="仿宋_GB2312" w:eastAsia="仿宋_GB2312" w:hAnsi="Times New Roman" w:cs="Times New Roman" w:hint="eastAsia"/>
          <w:color w:val="000000"/>
          <w:kern w:val="0"/>
          <w:sz w:val="32"/>
          <w:szCs w:val="32"/>
        </w:rPr>
        <w:t>建设室内副食品市场（菜市场）用房，与开发项目同步建设，分期开发的项目应将室内副食品市场（菜市场）用房安排在首期建设。开工时间</w:t>
      </w:r>
      <w:r w:rsidR="004F5A50">
        <w:rPr>
          <w:rFonts w:ascii="仿宋_GB2312" w:eastAsia="仿宋_GB2312" w:hAnsi="Times New Roman" w:cs="Times New Roman" w:hint="eastAsia"/>
          <w:color w:val="000000"/>
          <w:kern w:val="0"/>
          <w:sz w:val="32"/>
          <w:szCs w:val="32"/>
        </w:rPr>
        <w:t>：</w:t>
      </w:r>
    </w:p>
    <w:p w:rsidR="00327DDA" w:rsidRDefault="00594B72" w:rsidP="00327DDA">
      <w:pPr>
        <w:autoSpaceDN w:val="0"/>
        <w:adjustRightInd w:val="0"/>
        <w:snapToGrid w:val="0"/>
        <w:spacing w:line="600" w:lineRule="exact"/>
        <w:ind w:left="480" w:hangingChars="150" w:hanging="480"/>
        <w:rPr>
          <w:rFonts w:ascii="仿宋_GB2312" w:eastAsia="仿宋_GB2312" w:hAnsi="Times New Roman" w:cs="Times New Roman"/>
          <w:color w:val="000000"/>
          <w:kern w:val="0"/>
          <w:sz w:val="32"/>
          <w:szCs w:val="32"/>
        </w:rPr>
      </w:pPr>
      <w:r w:rsidRPr="00327DDA">
        <w:rPr>
          <w:rFonts w:ascii="仿宋_GB2312" w:eastAsia="仿宋_GB2312" w:hAnsi="Times New Roman" w:cs="Times New Roman" w:hint="eastAsia"/>
          <w:color w:val="000000"/>
          <w:kern w:val="0"/>
          <w:sz w:val="32"/>
          <w:szCs w:val="32"/>
          <w:u w:val="single"/>
        </w:rPr>
        <w:t xml:space="preserve"> </w:t>
      </w:r>
      <w:r w:rsidRPr="002130C6">
        <w:rPr>
          <w:rFonts w:ascii="仿宋_GB2312" w:eastAsia="仿宋_GB2312" w:hAnsi="Times New Roman" w:cs="Times New Roman" w:hint="eastAsia"/>
          <w:color w:val="000000"/>
          <w:kern w:val="0"/>
          <w:sz w:val="32"/>
          <w:szCs w:val="32"/>
          <w:u w:val="single"/>
        </w:rPr>
        <w:t xml:space="preserve">   </w:t>
      </w:r>
      <w:r w:rsidRPr="002130C6">
        <w:rPr>
          <w:rFonts w:ascii="仿宋_GB2312" w:eastAsia="仿宋_GB2312" w:hAnsi="Times New Roman" w:cs="Times New Roman"/>
          <w:color w:val="000000"/>
          <w:kern w:val="0"/>
          <w:sz w:val="32"/>
          <w:szCs w:val="32"/>
          <w:u w:val="single"/>
        </w:rPr>
        <w:t xml:space="preserve"> </w:t>
      </w:r>
      <w:r w:rsidR="004F5A50">
        <w:rPr>
          <w:rFonts w:ascii="仿宋_GB2312" w:eastAsia="仿宋_GB2312" w:hAnsi="Times New Roman" w:cs="Times New Roman"/>
          <w:color w:val="000000"/>
          <w:kern w:val="0"/>
          <w:sz w:val="32"/>
          <w:szCs w:val="32"/>
          <w:u w:val="single"/>
        </w:rPr>
        <w:t xml:space="preserve"> </w:t>
      </w:r>
      <w:r w:rsidRPr="004F5A50">
        <w:rPr>
          <w:rFonts w:ascii="仿宋_GB2312" w:eastAsia="仿宋_GB2312" w:hAnsi="Times New Roman" w:cs="Times New Roman" w:hint="eastAsia"/>
          <w:color w:val="000000"/>
          <w:kern w:val="0"/>
          <w:sz w:val="32"/>
          <w:szCs w:val="32"/>
        </w:rPr>
        <w:t>年</w:t>
      </w:r>
      <w:r w:rsidR="004F5A50" w:rsidRPr="00327DDA">
        <w:rPr>
          <w:rFonts w:ascii="仿宋_GB2312" w:eastAsia="仿宋_GB2312" w:hAnsi="Times New Roman" w:cs="Times New Roman" w:hint="eastAsia"/>
          <w:color w:val="000000"/>
          <w:kern w:val="0"/>
          <w:sz w:val="32"/>
          <w:szCs w:val="32"/>
          <w:u w:val="single"/>
        </w:rPr>
        <w:t xml:space="preserve"> </w:t>
      </w:r>
      <w:r w:rsidR="004F5A50" w:rsidRPr="00327DDA">
        <w:rPr>
          <w:rFonts w:ascii="仿宋_GB2312" w:eastAsia="仿宋_GB2312" w:hAnsi="Times New Roman" w:cs="Times New Roman"/>
          <w:color w:val="000000"/>
          <w:kern w:val="0"/>
          <w:sz w:val="32"/>
          <w:szCs w:val="32"/>
          <w:u w:val="single"/>
        </w:rPr>
        <w:t xml:space="preserve"> </w:t>
      </w:r>
      <w:r w:rsidR="00327DDA">
        <w:rPr>
          <w:rFonts w:ascii="仿宋_GB2312" w:eastAsia="仿宋_GB2312" w:hAnsi="Times New Roman" w:cs="Times New Roman"/>
          <w:color w:val="000000"/>
          <w:kern w:val="0"/>
          <w:sz w:val="32"/>
          <w:szCs w:val="32"/>
          <w:u w:val="single"/>
        </w:rPr>
        <w:t xml:space="preserve"> </w:t>
      </w:r>
      <w:r w:rsidRPr="004F5A50">
        <w:rPr>
          <w:rFonts w:ascii="仿宋_GB2312" w:eastAsia="仿宋_GB2312" w:hAnsi="Times New Roman" w:cs="Times New Roman" w:hint="eastAsia"/>
          <w:color w:val="000000"/>
          <w:kern w:val="0"/>
          <w:sz w:val="32"/>
          <w:szCs w:val="32"/>
        </w:rPr>
        <w:t>月</w:t>
      </w:r>
      <w:r w:rsidRPr="00327DDA">
        <w:rPr>
          <w:rFonts w:ascii="仿宋_GB2312" w:eastAsia="仿宋_GB2312" w:hAnsi="Times New Roman" w:cs="Times New Roman" w:hint="eastAsia"/>
          <w:color w:val="000000"/>
          <w:kern w:val="0"/>
          <w:sz w:val="32"/>
          <w:szCs w:val="32"/>
          <w:u w:val="single"/>
        </w:rPr>
        <w:t xml:space="preserve">  </w:t>
      </w:r>
      <w:r w:rsidR="00327DDA">
        <w:rPr>
          <w:rFonts w:ascii="仿宋_GB2312" w:eastAsia="仿宋_GB2312" w:hAnsi="Times New Roman" w:cs="Times New Roman"/>
          <w:color w:val="000000"/>
          <w:kern w:val="0"/>
          <w:sz w:val="32"/>
          <w:szCs w:val="32"/>
          <w:u w:val="single"/>
        </w:rPr>
        <w:t xml:space="preserve"> </w:t>
      </w:r>
      <w:r w:rsidR="00327DDA">
        <w:rPr>
          <w:rFonts w:ascii="仿宋_GB2312" w:eastAsia="仿宋_GB2312" w:hAnsi="Times New Roman" w:cs="Times New Roman" w:hint="eastAsia"/>
          <w:color w:val="000000"/>
          <w:kern w:val="0"/>
          <w:sz w:val="32"/>
          <w:szCs w:val="32"/>
        </w:rPr>
        <w:t>日，竣工时间：</w:t>
      </w:r>
      <w:r w:rsidR="004F5A50" w:rsidRPr="00327DDA">
        <w:rPr>
          <w:rFonts w:ascii="仿宋_GB2312" w:eastAsia="仿宋_GB2312" w:hAnsi="Times New Roman" w:cs="Times New Roman" w:hint="eastAsia"/>
          <w:color w:val="000000"/>
          <w:kern w:val="0"/>
          <w:sz w:val="32"/>
          <w:szCs w:val="32"/>
          <w:u w:val="single"/>
        </w:rPr>
        <w:t xml:space="preserve">  </w:t>
      </w:r>
      <w:r w:rsidR="00327DDA">
        <w:rPr>
          <w:rFonts w:ascii="仿宋_GB2312" w:eastAsia="仿宋_GB2312" w:hAnsi="Times New Roman" w:cs="Times New Roman"/>
          <w:color w:val="000000"/>
          <w:kern w:val="0"/>
          <w:sz w:val="32"/>
          <w:szCs w:val="32"/>
          <w:u w:val="single"/>
        </w:rPr>
        <w:t xml:space="preserve">  </w:t>
      </w:r>
      <w:r w:rsidR="004F5A50" w:rsidRPr="00327DDA">
        <w:rPr>
          <w:rFonts w:ascii="仿宋_GB2312" w:eastAsia="仿宋_GB2312" w:hAnsi="Times New Roman" w:cs="Times New Roman" w:hint="eastAsia"/>
          <w:color w:val="000000"/>
          <w:kern w:val="0"/>
          <w:sz w:val="32"/>
          <w:szCs w:val="32"/>
          <w:u w:val="single"/>
        </w:rPr>
        <w:t xml:space="preserve">  </w:t>
      </w:r>
      <w:r w:rsidRPr="004F5A50">
        <w:rPr>
          <w:rFonts w:ascii="仿宋_GB2312" w:eastAsia="仿宋_GB2312" w:hAnsi="Times New Roman" w:cs="Times New Roman" w:hint="eastAsia"/>
          <w:color w:val="000000"/>
          <w:kern w:val="0"/>
          <w:sz w:val="32"/>
          <w:szCs w:val="32"/>
        </w:rPr>
        <w:t>年</w:t>
      </w:r>
      <w:r w:rsidRPr="00327DDA">
        <w:rPr>
          <w:rFonts w:ascii="仿宋_GB2312" w:eastAsia="仿宋_GB2312" w:hAnsi="Times New Roman" w:cs="Times New Roman" w:hint="eastAsia"/>
          <w:color w:val="000000"/>
          <w:kern w:val="0"/>
          <w:sz w:val="32"/>
          <w:szCs w:val="32"/>
          <w:u w:val="single"/>
        </w:rPr>
        <w:t xml:space="preserve">   </w:t>
      </w:r>
      <w:r w:rsidRPr="004F5A50">
        <w:rPr>
          <w:rFonts w:ascii="仿宋_GB2312" w:eastAsia="仿宋_GB2312" w:hAnsi="Times New Roman" w:cs="Times New Roman" w:hint="eastAsia"/>
          <w:color w:val="000000"/>
          <w:kern w:val="0"/>
          <w:sz w:val="32"/>
          <w:szCs w:val="32"/>
        </w:rPr>
        <w:t>月</w:t>
      </w:r>
      <w:r w:rsidRPr="00327DDA">
        <w:rPr>
          <w:rFonts w:ascii="仿宋_GB2312" w:eastAsia="仿宋_GB2312" w:hAnsi="Times New Roman" w:cs="Times New Roman" w:hint="eastAsia"/>
          <w:color w:val="000000"/>
          <w:kern w:val="0"/>
          <w:sz w:val="32"/>
          <w:szCs w:val="32"/>
          <w:u w:val="single"/>
        </w:rPr>
        <w:t xml:space="preserve">   </w:t>
      </w:r>
      <w:r w:rsidRPr="004F5A50">
        <w:rPr>
          <w:rFonts w:ascii="仿宋_GB2312" w:eastAsia="仿宋_GB2312" w:hAnsi="Times New Roman" w:cs="Times New Roman" w:hint="eastAsia"/>
          <w:color w:val="000000"/>
          <w:kern w:val="0"/>
          <w:sz w:val="32"/>
          <w:szCs w:val="32"/>
        </w:rPr>
        <w:t>日，移交时</w:t>
      </w:r>
    </w:p>
    <w:p w:rsidR="00594B72" w:rsidRPr="004F5A50" w:rsidRDefault="00594B72" w:rsidP="00327DDA">
      <w:pPr>
        <w:autoSpaceDN w:val="0"/>
        <w:adjustRightInd w:val="0"/>
        <w:snapToGrid w:val="0"/>
        <w:spacing w:line="600" w:lineRule="exact"/>
        <w:rPr>
          <w:rFonts w:ascii="仿宋_GB2312" w:eastAsia="仿宋_GB2312" w:hAnsi="Times New Roman" w:cs="Times New Roman"/>
          <w:color w:val="000000"/>
          <w:kern w:val="0"/>
          <w:sz w:val="32"/>
          <w:szCs w:val="32"/>
          <w:u w:val="single"/>
        </w:rPr>
      </w:pPr>
      <w:r w:rsidRPr="004F5A50">
        <w:rPr>
          <w:rFonts w:ascii="仿宋_GB2312" w:eastAsia="仿宋_GB2312" w:hAnsi="Times New Roman" w:cs="Times New Roman" w:hint="eastAsia"/>
          <w:color w:val="000000"/>
          <w:kern w:val="0"/>
          <w:sz w:val="32"/>
          <w:szCs w:val="32"/>
        </w:rPr>
        <w:t>间</w:t>
      </w:r>
      <w:r w:rsidR="00327DDA">
        <w:rPr>
          <w:rFonts w:ascii="仿宋_GB2312" w:eastAsia="仿宋_GB2312" w:hAnsi="Times New Roman" w:cs="Times New Roman" w:hint="eastAsia"/>
          <w:color w:val="000000"/>
          <w:kern w:val="0"/>
          <w:sz w:val="32"/>
          <w:szCs w:val="32"/>
        </w:rPr>
        <w:t>：</w:t>
      </w:r>
      <w:r w:rsidR="00327DDA" w:rsidRPr="00327DDA">
        <w:rPr>
          <w:rFonts w:ascii="仿宋_GB2312" w:eastAsia="仿宋_GB2312" w:hAnsi="Times New Roman" w:cs="Times New Roman" w:hint="eastAsia"/>
          <w:color w:val="000000"/>
          <w:kern w:val="0"/>
          <w:sz w:val="32"/>
          <w:szCs w:val="32"/>
          <w:u w:val="single"/>
        </w:rPr>
        <w:t xml:space="preserve"> </w:t>
      </w:r>
      <w:r w:rsidR="00327DDA" w:rsidRPr="002130C6">
        <w:rPr>
          <w:rFonts w:ascii="仿宋_GB2312" w:eastAsia="仿宋_GB2312" w:hAnsi="Times New Roman" w:cs="Times New Roman" w:hint="eastAsia"/>
          <w:color w:val="000000"/>
          <w:kern w:val="0"/>
          <w:sz w:val="32"/>
          <w:szCs w:val="32"/>
          <w:u w:val="single"/>
        </w:rPr>
        <w:t xml:space="preserve">   </w:t>
      </w:r>
      <w:r w:rsidR="00327DDA" w:rsidRPr="002130C6">
        <w:rPr>
          <w:rFonts w:ascii="仿宋_GB2312" w:eastAsia="仿宋_GB2312" w:hAnsi="Times New Roman" w:cs="Times New Roman"/>
          <w:color w:val="000000"/>
          <w:kern w:val="0"/>
          <w:sz w:val="32"/>
          <w:szCs w:val="32"/>
          <w:u w:val="single"/>
        </w:rPr>
        <w:t xml:space="preserve"> </w:t>
      </w:r>
      <w:r w:rsidR="00327DDA">
        <w:rPr>
          <w:rFonts w:ascii="仿宋_GB2312" w:eastAsia="仿宋_GB2312" w:hAnsi="Times New Roman" w:cs="Times New Roman"/>
          <w:color w:val="000000"/>
          <w:kern w:val="0"/>
          <w:sz w:val="32"/>
          <w:szCs w:val="32"/>
          <w:u w:val="single"/>
        </w:rPr>
        <w:t xml:space="preserve"> </w:t>
      </w:r>
      <w:r w:rsidR="00327DDA" w:rsidRPr="004F5A50">
        <w:rPr>
          <w:rFonts w:ascii="仿宋_GB2312" w:eastAsia="仿宋_GB2312" w:hAnsi="Times New Roman" w:cs="Times New Roman" w:hint="eastAsia"/>
          <w:color w:val="000000"/>
          <w:kern w:val="0"/>
          <w:sz w:val="32"/>
          <w:szCs w:val="32"/>
        </w:rPr>
        <w:t>年</w:t>
      </w:r>
      <w:r w:rsidR="00327DDA" w:rsidRPr="00327DDA">
        <w:rPr>
          <w:rFonts w:ascii="仿宋_GB2312" w:eastAsia="仿宋_GB2312" w:hAnsi="Times New Roman" w:cs="Times New Roman" w:hint="eastAsia"/>
          <w:color w:val="000000"/>
          <w:kern w:val="0"/>
          <w:sz w:val="32"/>
          <w:szCs w:val="32"/>
          <w:u w:val="single"/>
        </w:rPr>
        <w:t xml:space="preserve"> </w:t>
      </w:r>
      <w:r w:rsidR="00327DDA" w:rsidRPr="00327DDA">
        <w:rPr>
          <w:rFonts w:ascii="仿宋_GB2312" w:eastAsia="仿宋_GB2312" w:hAnsi="Times New Roman" w:cs="Times New Roman"/>
          <w:color w:val="000000"/>
          <w:kern w:val="0"/>
          <w:sz w:val="32"/>
          <w:szCs w:val="32"/>
          <w:u w:val="single"/>
        </w:rPr>
        <w:t xml:space="preserve"> </w:t>
      </w:r>
      <w:r w:rsidR="00327DDA">
        <w:rPr>
          <w:rFonts w:ascii="仿宋_GB2312" w:eastAsia="仿宋_GB2312" w:hAnsi="Times New Roman" w:cs="Times New Roman"/>
          <w:color w:val="000000"/>
          <w:kern w:val="0"/>
          <w:sz w:val="32"/>
          <w:szCs w:val="32"/>
          <w:u w:val="single"/>
        </w:rPr>
        <w:t xml:space="preserve"> </w:t>
      </w:r>
      <w:r w:rsidR="00327DDA" w:rsidRPr="004F5A50">
        <w:rPr>
          <w:rFonts w:ascii="仿宋_GB2312" w:eastAsia="仿宋_GB2312" w:hAnsi="Times New Roman" w:cs="Times New Roman" w:hint="eastAsia"/>
          <w:color w:val="000000"/>
          <w:kern w:val="0"/>
          <w:sz w:val="32"/>
          <w:szCs w:val="32"/>
        </w:rPr>
        <w:t>月</w:t>
      </w:r>
      <w:r w:rsidR="00327DDA" w:rsidRPr="00327DDA">
        <w:rPr>
          <w:rFonts w:ascii="仿宋_GB2312" w:eastAsia="仿宋_GB2312" w:hAnsi="Times New Roman" w:cs="Times New Roman" w:hint="eastAsia"/>
          <w:color w:val="000000"/>
          <w:kern w:val="0"/>
          <w:sz w:val="32"/>
          <w:szCs w:val="32"/>
          <w:u w:val="single"/>
        </w:rPr>
        <w:t xml:space="preserve">  </w:t>
      </w:r>
      <w:r w:rsidR="00327DDA">
        <w:rPr>
          <w:rFonts w:ascii="仿宋_GB2312" w:eastAsia="仿宋_GB2312" w:hAnsi="Times New Roman" w:cs="Times New Roman"/>
          <w:color w:val="000000"/>
          <w:kern w:val="0"/>
          <w:sz w:val="32"/>
          <w:szCs w:val="32"/>
          <w:u w:val="single"/>
        </w:rPr>
        <w:t xml:space="preserve"> </w:t>
      </w:r>
      <w:r w:rsidR="00327DDA" w:rsidRPr="004F5A50">
        <w:rPr>
          <w:rFonts w:ascii="仿宋_GB2312" w:eastAsia="仿宋_GB2312" w:hAnsi="Times New Roman" w:cs="Times New Roman" w:hint="eastAsia"/>
          <w:color w:val="000000"/>
          <w:kern w:val="0"/>
          <w:sz w:val="32"/>
          <w:szCs w:val="32"/>
        </w:rPr>
        <w:t>日</w:t>
      </w:r>
      <w:r w:rsidRPr="002130C6">
        <w:rPr>
          <w:rFonts w:ascii="仿宋_GB2312" w:eastAsia="仿宋_GB2312" w:hAnsi="Times New Roman" w:cs="Times New Roman" w:hint="eastAsia"/>
          <w:color w:val="000000"/>
          <w:kern w:val="0"/>
          <w:sz w:val="32"/>
          <w:szCs w:val="32"/>
        </w:rPr>
        <w:t>。</w:t>
      </w:r>
    </w:p>
    <w:p w:rsidR="005C2C90" w:rsidRDefault="00594B72" w:rsidP="005C2C90">
      <w:pPr>
        <w:autoSpaceDN w:val="0"/>
        <w:adjustRightInd w:val="0"/>
        <w:snapToGrid w:val="0"/>
        <w:spacing w:line="600" w:lineRule="exact"/>
        <w:ind w:leftChars="200" w:left="740" w:hangingChars="100" w:hanging="320"/>
        <w:rPr>
          <w:rFonts w:ascii="仿宋_GB2312" w:eastAsia="仿宋_GB2312" w:hAnsi="Times New Roman" w:cs="Times New Roman"/>
          <w:color w:val="000000"/>
          <w:kern w:val="0"/>
          <w:sz w:val="32"/>
          <w:szCs w:val="32"/>
        </w:rPr>
      </w:pPr>
      <w:r w:rsidRPr="002130C6">
        <w:rPr>
          <w:rFonts w:ascii="仿宋_GB2312" w:eastAsia="仿宋_GB2312" w:hAnsi="Times New Roman" w:cs="Times New Roman" w:hint="eastAsia"/>
          <w:color w:val="000000"/>
          <w:kern w:val="0"/>
          <w:sz w:val="32"/>
          <w:szCs w:val="32"/>
        </w:rPr>
        <w:t>2.甲方开发的</w:t>
      </w:r>
      <w:r w:rsidR="005C2C90">
        <w:rPr>
          <w:rFonts w:ascii="仿宋_GB2312" w:eastAsia="仿宋_GB2312" w:hAnsi="Times New Roman" w:cs="Times New Roman" w:hint="eastAsia"/>
          <w:color w:val="000000"/>
          <w:kern w:val="0"/>
          <w:sz w:val="32"/>
          <w:szCs w:val="32"/>
          <w:u w:val="single"/>
        </w:rPr>
        <w:t xml:space="preserve"> </w:t>
      </w:r>
      <w:r w:rsidR="00E15A78">
        <w:rPr>
          <w:rFonts w:ascii="仿宋_GB2312" w:eastAsia="仿宋_GB2312" w:hAnsi="Times New Roman" w:cs="Times New Roman" w:hint="eastAsia"/>
          <w:color w:val="000000"/>
          <w:kern w:val="0"/>
          <w:sz w:val="32"/>
          <w:szCs w:val="32"/>
          <w:u w:val="single"/>
        </w:rPr>
        <w:t xml:space="preserve">          </w:t>
      </w:r>
      <w:r w:rsidRPr="002130C6">
        <w:rPr>
          <w:rFonts w:ascii="仿宋_GB2312" w:eastAsia="仿宋_GB2312" w:hAnsi="Times New Roman" w:cs="Times New Roman" w:hint="eastAsia"/>
          <w:color w:val="000000"/>
          <w:kern w:val="0"/>
          <w:sz w:val="32"/>
          <w:szCs w:val="32"/>
        </w:rPr>
        <w:t>住宅小区</w:t>
      </w:r>
      <w:r w:rsidR="005C2C90">
        <w:rPr>
          <w:rFonts w:ascii="仿宋_GB2312" w:eastAsia="仿宋_GB2312" w:hAnsi="Times New Roman" w:cs="Times New Roman" w:hint="eastAsia"/>
          <w:color w:val="000000"/>
          <w:kern w:val="0"/>
          <w:sz w:val="32"/>
          <w:szCs w:val="32"/>
          <w:u w:val="single"/>
        </w:rPr>
        <w:t xml:space="preserve">   </w:t>
      </w:r>
      <w:r w:rsidRPr="002130C6">
        <w:rPr>
          <w:rFonts w:ascii="仿宋_GB2312" w:eastAsia="仿宋_GB2312" w:hAnsi="Times New Roman" w:cs="Times New Roman" w:hint="eastAsia"/>
          <w:color w:val="000000"/>
          <w:kern w:val="0"/>
          <w:sz w:val="32"/>
          <w:szCs w:val="32"/>
        </w:rPr>
        <w:t>期，共有住户</w:t>
      </w:r>
      <w:r w:rsidR="005C2C90">
        <w:rPr>
          <w:rFonts w:ascii="仿宋_GB2312" w:eastAsia="仿宋_GB2312" w:hAnsi="Times New Roman" w:cs="Times New Roman" w:hint="eastAsia"/>
          <w:color w:val="000000"/>
          <w:kern w:val="0"/>
          <w:sz w:val="32"/>
          <w:szCs w:val="32"/>
          <w:u w:val="single"/>
        </w:rPr>
        <w:t xml:space="preserve">  </w:t>
      </w:r>
      <w:r w:rsidR="005C2C90">
        <w:rPr>
          <w:rFonts w:ascii="仿宋_GB2312" w:eastAsia="仿宋_GB2312" w:hAnsi="Times New Roman" w:cs="Times New Roman"/>
          <w:color w:val="000000"/>
          <w:kern w:val="0"/>
          <w:sz w:val="32"/>
          <w:szCs w:val="32"/>
          <w:u w:val="single"/>
        </w:rPr>
        <w:t xml:space="preserve"> </w:t>
      </w:r>
      <w:r w:rsidR="005C2C90">
        <w:rPr>
          <w:rFonts w:ascii="仿宋_GB2312" w:eastAsia="仿宋_GB2312" w:hAnsi="Times New Roman" w:cs="Times New Roman" w:hint="eastAsia"/>
          <w:color w:val="000000"/>
          <w:kern w:val="0"/>
          <w:sz w:val="32"/>
          <w:szCs w:val="32"/>
          <w:u w:val="single"/>
        </w:rPr>
        <w:t xml:space="preserve">  </w:t>
      </w:r>
      <w:r w:rsidRPr="005C2C90">
        <w:rPr>
          <w:rFonts w:ascii="仿宋_GB2312" w:eastAsia="仿宋_GB2312" w:hAnsi="Times New Roman" w:cs="Times New Roman" w:hint="eastAsia"/>
          <w:color w:val="000000"/>
          <w:kern w:val="0"/>
          <w:sz w:val="32"/>
          <w:szCs w:val="32"/>
        </w:rPr>
        <w:t>户，</w:t>
      </w:r>
    </w:p>
    <w:p w:rsidR="00594B72" w:rsidRPr="002130C6" w:rsidRDefault="00594B72" w:rsidP="005C2C90">
      <w:pPr>
        <w:autoSpaceDN w:val="0"/>
        <w:adjustRightInd w:val="0"/>
        <w:snapToGrid w:val="0"/>
        <w:spacing w:line="600" w:lineRule="exact"/>
        <w:rPr>
          <w:rFonts w:ascii="仿宋_GB2312" w:eastAsia="仿宋_GB2312" w:hAnsi="Times New Roman" w:cs="Times New Roman"/>
          <w:color w:val="000000"/>
          <w:kern w:val="0"/>
          <w:sz w:val="32"/>
          <w:szCs w:val="32"/>
        </w:rPr>
      </w:pPr>
      <w:r w:rsidRPr="002130C6">
        <w:rPr>
          <w:rFonts w:ascii="仿宋_GB2312" w:eastAsia="仿宋_GB2312" w:hAnsi="Times New Roman" w:cs="Times New Roman" w:hint="eastAsia"/>
          <w:color w:val="000000"/>
          <w:kern w:val="0"/>
          <w:sz w:val="32"/>
          <w:szCs w:val="32"/>
        </w:rPr>
        <w:t>根据土地出让方案明确的规划条件，甲方</w:t>
      </w:r>
      <w:r w:rsidR="000D63FF">
        <w:rPr>
          <w:rFonts w:ascii="仿宋_GB2312" w:eastAsia="仿宋_GB2312" w:hAnsi="Times New Roman" w:cs="Times New Roman" w:hint="eastAsia"/>
          <w:color w:val="000000"/>
          <w:kern w:val="0"/>
          <w:sz w:val="32"/>
          <w:szCs w:val="32"/>
        </w:rPr>
        <w:t>无偿</w:t>
      </w:r>
      <w:r w:rsidRPr="002130C6">
        <w:rPr>
          <w:rFonts w:ascii="仿宋_GB2312" w:eastAsia="仿宋_GB2312" w:hAnsi="Times New Roman" w:cs="Times New Roman" w:hint="eastAsia"/>
          <w:color w:val="000000"/>
          <w:kern w:val="0"/>
          <w:sz w:val="32"/>
          <w:szCs w:val="32"/>
        </w:rPr>
        <w:t>交给乙方室内副食品市场用房（菜市场）建筑面积为</w:t>
      </w:r>
      <w:r w:rsidRPr="002130C6">
        <w:rPr>
          <w:rFonts w:ascii="仿宋_GB2312" w:eastAsia="仿宋_GB2312" w:hAnsi="Times New Roman" w:cs="Times New Roman" w:hint="eastAsia"/>
          <w:color w:val="000000"/>
          <w:kern w:val="0"/>
          <w:sz w:val="32"/>
          <w:szCs w:val="32"/>
          <w:u w:val="single"/>
        </w:rPr>
        <w:t xml:space="preserve">         </w:t>
      </w:r>
      <w:r w:rsidRPr="002130C6">
        <w:rPr>
          <w:rFonts w:ascii="仿宋_GB2312" w:eastAsia="仿宋_GB2312" w:hAnsi="Times New Roman" w:cs="Times New Roman" w:hint="eastAsia"/>
          <w:color w:val="000000"/>
          <w:kern w:val="0"/>
          <w:sz w:val="32"/>
          <w:szCs w:val="32"/>
        </w:rPr>
        <w:t>平方米，位于</w:t>
      </w:r>
      <w:r w:rsidRPr="002130C6">
        <w:rPr>
          <w:rFonts w:ascii="仿宋_GB2312" w:eastAsia="仿宋_GB2312" w:hAnsi="Times New Roman" w:cs="Times New Roman" w:hint="eastAsia"/>
          <w:color w:val="000000"/>
          <w:kern w:val="0"/>
          <w:sz w:val="32"/>
          <w:szCs w:val="32"/>
          <w:u w:val="single"/>
        </w:rPr>
        <w:t xml:space="preserve">           </w:t>
      </w:r>
      <w:r w:rsidRPr="002130C6">
        <w:rPr>
          <w:rFonts w:ascii="仿宋_GB2312" w:eastAsia="仿宋_GB2312" w:hAnsi="Times New Roman" w:cs="Times New Roman"/>
          <w:color w:val="000000"/>
          <w:kern w:val="0"/>
          <w:sz w:val="32"/>
          <w:szCs w:val="32"/>
          <w:u w:val="single"/>
        </w:rPr>
        <w:t xml:space="preserve">  </w:t>
      </w:r>
      <w:r w:rsidRPr="002130C6">
        <w:rPr>
          <w:rFonts w:ascii="仿宋_GB2312" w:eastAsia="仿宋_GB2312" w:hAnsi="Times New Roman" w:cs="Times New Roman" w:hint="eastAsia"/>
          <w:color w:val="000000"/>
          <w:kern w:val="0"/>
          <w:sz w:val="32"/>
          <w:szCs w:val="32"/>
        </w:rPr>
        <w:t>。</w:t>
      </w:r>
    </w:p>
    <w:p w:rsidR="00594B72" w:rsidRPr="002130C6" w:rsidRDefault="00594B72" w:rsidP="004F5A50">
      <w:pPr>
        <w:autoSpaceDN w:val="0"/>
        <w:adjustRightInd w:val="0"/>
        <w:snapToGrid w:val="0"/>
        <w:spacing w:line="600" w:lineRule="exact"/>
        <w:ind w:firstLineChars="200" w:firstLine="640"/>
        <w:rPr>
          <w:rFonts w:ascii="仿宋_GB2312" w:eastAsia="仿宋_GB2312" w:hAnsi="Times New Roman" w:cs="Times New Roman"/>
          <w:color w:val="000000"/>
          <w:kern w:val="0"/>
          <w:sz w:val="32"/>
          <w:szCs w:val="32"/>
        </w:rPr>
      </w:pPr>
      <w:r w:rsidRPr="002130C6">
        <w:rPr>
          <w:rFonts w:ascii="仿宋_GB2312" w:eastAsia="仿宋_GB2312" w:hAnsi="Times New Roman" w:cs="Times New Roman" w:hint="eastAsia"/>
          <w:color w:val="000000"/>
          <w:kern w:val="0"/>
          <w:sz w:val="32"/>
          <w:szCs w:val="32"/>
        </w:rPr>
        <w:t>3.室内副食品市场（菜市场）用房的移交。甲方应在项目竣工验收交付使用时，邀请乙方和所属社区相关负责人现场验收室内</w:t>
      </w:r>
      <w:r w:rsidRPr="002130C6">
        <w:rPr>
          <w:rFonts w:ascii="仿宋_GB2312" w:eastAsia="仿宋_GB2312" w:hAnsi="Times New Roman" w:cs="Times New Roman" w:hint="eastAsia"/>
          <w:color w:val="000000"/>
          <w:kern w:val="0"/>
          <w:sz w:val="32"/>
          <w:szCs w:val="32"/>
        </w:rPr>
        <w:lastRenderedPageBreak/>
        <w:t>副食品市场（菜市场）用房，并办理移交手续。</w:t>
      </w:r>
    </w:p>
    <w:p w:rsidR="00594B72" w:rsidRPr="002130C6" w:rsidRDefault="00594B72" w:rsidP="004F5A50">
      <w:pPr>
        <w:autoSpaceDN w:val="0"/>
        <w:adjustRightInd w:val="0"/>
        <w:snapToGrid w:val="0"/>
        <w:spacing w:line="600" w:lineRule="exact"/>
        <w:ind w:firstLineChars="200" w:firstLine="640"/>
        <w:rPr>
          <w:rFonts w:ascii="仿宋_GB2312" w:eastAsia="仿宋_GB2312" w:hAnsi="Times New Roman" w:cs="Times New Roman"/>
          <w:color w:val="000000"/>
          <w:kern w:val="0"/>
          <w:sz w:val="32"/>
          <w:szCs w:val="32"/>
        </w:rPr>
      </w:pPr>
      <w:r w:rsidRPr="002130C6">
        <w:rPr>
          <w:rFonts w:ascii="仿宋_GB2312" w:eastAsia="仿宋_GB2312" w:hAnsi="Times New Roman" w:cs="Times New Roman" w:hint="eastAsia"/>
          <w:color w:val="000000"/>
          <w:kern w:val="0"/>
          <w:sz w:val="32"/>
          <w:szCs w:val="32"/>
        </w:rPr>
        <w:t>4.甲方交给乙方的室内副食品市场（菜市场）用房应设立独立</w:t>
      </w:r>
      <w:r w:rsidR="001C7157">
        <w:rPr>
          <w:rFonts w:ascii="仿宋_GB2312" w:eastAsia="仿宋_GB2312" w:hAnsi="Times New Roman" w:cs="Times New Roman" w:hint="eastAsia"/>
          <w:color w:val="000000"/>
          <w:kern w:val="0"/>
          <w:sz w:val="32"/>
          <w:szCs w:val="32"/>
        </w:rPr>
        <w:t>的</w:t>
      </w:r>
      <w:r w:rsidR="001C7157">
        <w:rPr>
          <w:rFonts w:ascii="仿宋_GB2312" w:eastAsia="仿宋_GB2312" w:hAnsi="Times New Roman" w:cs="Times New Roman"/>
          <w:color w:val="000000"/>
          <w:kern w:val="0"/>
          <w:sz w:val="32"/>
          <w:szCs w:val="32"/>
        </w:rPr>
        <w:t>二级及以上标准的</w:t>
      </w:r>
      <w:r w:rsidRPr="002130C6">
        <w:rPr>
          <w:rFonts w:ascii="仿宋_GB2312" w:eastAsia="仿宋_GB2312" w:hAnsi="Times New Roman" w:cs="Times New Roman" w:hint="eastAsia"/>
          <w:color w:val="000000"/>
          <w:kern w:val="0"/>
          <w:sz w:val="32"/>
          <w:szCs w:val="32"/>
        </w:rPr>
        <w:t>公共厕所，室内能通水通电，达到装修设计基本要求。</w:t>
      </w:r>
    </w:p>
    <w:p w:rsidR="00594B72" w:rsidRPr="002130C6" w:rsidRDefault="00594B72" w:rsidP="004F5A50">
      <w:pPr>
        <w:autoSpaceDN w:val="0"/>
        <w:adjustRightInd w:val="0"/>
        <w:snapToGrid w:val="0"/>
        <w:spacing w:line="600" w:lineRule="exact"/>
        <w:ind w:firstLineChars="200" w:firstLine="640"/>
        <w:rPr>
          <w:rFonts w:ascii="仿宋_GB2312" w:eastAsia="仿宋_GB2312" w:hAnsi="Times New Roman" w:cs="Times New Roman"/>
          <w:color w:val="000000"/>
          <w:kern w:val="0"/>
          <w:sz w:val="32"/>
          <w:szCs w:val="32"/>
        </w:rPr>
      </w:pPr>
      <w:r w:rsidRPr="002130C6">
        <w:rPr>
          <w:rFonts w:ascii="仿宋_GB2312" w:eastAsia="仿宋_GB2312" w:hAnsi="Times New Roman" w:cs="Times New Roman" w:hint="eastAsia"/>
          <w:color w:val="000000"/>
          <w:kern w:val="0"/>
          <w:sz w:val="32"/>
          <w:szCs w:val="32"/>
        </w:rPr>
        <w:t>5.项目取得综合验收备案后，室内副食品市场（菜市场）用房可交付使用，由乙方办理确权登记手续，甲方负责配合乙方提供办理上述手续所必需的资料。</w:t>
      </w:r>
    </w:p>
    <w:p w:rsidR="00594B72" w:rsidRPr="002130C6" w:rsidRDefault="00594B72" w:rsidP="004F5A50">
      <w:pPr>
        <w:autoSpaceDN w:val="0"/>
        <w:adjustRightInd w:val="0"/>
        <w:snapToGrid w:val="0"/>
        <w:spacing w:line="600" w:lineRule="exact"/>
        <w:ind w:firstLineChars="200" w:firstLine="640"/>
        <w:rPr>
          <w:rFonts w:ascii="仿宋_GB2312" w:eastAsia="仿宋_GB2312" w:hAnsi="Times New Roman" w:cs="Times New Roman"/>
          <w:color w:val="000000"/>
          <w:kern w:val="0"/>
          <w:sz w:val="32"/>
          <w:szCs w:val="32"/>
        </w:rPr>
      </w:pPr>
      <w:r w:rsidRPr="002130C6">
        <w:rPr>
          <w:rFonts w:ascii="仿宋_GB2312" w:eastAsia="仿宋_GB2312" w:hAnsi="Times New Roman" w:cs="Times New Roman" w:hint="eastAsia"/>
          <w:color w:val="000000"/>
          <w:kern w:val="0"/>
          <w:sz w:val="32"/>
          <w:szCs w:val="32"/>
        </w:rPr>
        <w:t>6.室内副食品市场用房（菜市场）产权归所在地街道办事处，由街道办事处按照公益性的目的和要求，公开招标</w:t>
      </w:r>
      <w:r w:rsidR="004F5A50">
        <w:rPr>
          <w:rFonts w:ascii="仿宋_GB2312" w:eastAsia="仿宋_GB2312" w:hAnsi="Times New Roman" w:cs="Times New Roman" w:hint="eastAsia"/>
          <w:color w:val="000000"/>
          <w:kern w:val="0"/>
          <w:sz w:val="32"/>
          <w:szCs w:val="32"/>
        </w:rPr>
        <w:t>，确定</w:t>
      </w:r>
      <w:r w:rsidR="004F5A50">
        <w:rPr>
          <w:rFonts w:ascii="仿宋_GB2312" w:eastAsia="仿宋_GB2312" w:hAnsi="Times New Roman" w:cs="Times New Roman"/>
          <w:color w:val="000000"/>
          <w:kern w:val="0"/>
          <w:sz w:val="32"/>
          <w:szCs w:val="32"/>
        </w:rPr>
        <w:t>室内副食品市场（</w:t>
      </w:r>
      <w:r w:rsidR="004F5A50">
        <w:rPr>
          <w:rFonts w:ascii="仿宋_GB2312" w:eastAsia="仿宋_GB2312" w:hAnsi="Times New Roman" w:cs="Times New Roman" w:hint="eastAsia"/>
          <w:color w:val="000000"/>
          <w:kern w:val="0"/>
          <w:sz w:val="32"/>
          <w:szCs w:val="32"/>
        </w:rPr>
        <w:t>菜市场</w:t>
      </w:r>
      <w:r w:rsidR="004F5A50">
        <w:rPr>
          <w:rFonts w:ascii="仿宋_GB2312" w:eastAsia="仿宋_GB2312" w:hAnsi="Times New Roman" w:cs="Times New Roman"/>
          <w:color w:val="000000"/>
          <w:kern w:val="0"/>
          <w:sz w:val="32"/>
          <w:szCs w:val="32"/>
        </w:rPr>
        <w:t>）</w:t>
      </w:r>
      <w:r w:rsidR="004F5A50">
        <w:rPr>
          <w:rFonts w:ascii="仿宋_GB2312" w:eastAsia="仿宋_GB2312" w:hAnsi="Times New Roman" w:cs="Times New Roman" w:hint="eastAsia"/>
          <w:color w:val="000000"/>
          <w:kern w:val="0"/>
          <w:sz w:val="32"/>
          <w:szCs w:val="32"/>
        </w:rPr>
        <w:t>运营</w:t>
      </w:r>
      <w:r w:rsidR="004F5A50">
        <w:rPr>
          <w:rFonts w:ascii="仿宋_GB2312" w:eastAsia="仿宋_GB2312" w:hAnsi="Times New Roman" w:cs="Times New Roman"/>
          <w:color w:val="000000"/>
          <w:kern w:val="0"/>
          <w:sz w:val="32"/>
          <w:szCs w:val="32"/>
        </w:rPr>
        <w:t>管理主体。</w:t>
      </w:r>
    </w:p>
    <w:p w:rsidR="00594B72" w:rsidRPr="002130C6" w:rsidRDefault="00594B72" w:rsidP="004F5A50">
      <w:pPr>
        <w:autoSpaceDN w:val="0"/>
        <w:adjustRightInd w:val="0"/>
        <w:snapToGrid w:val="0"/>
        <w:spacing w:line="600" w:lineRule="exact"/>
        <w:ind w:firstLineChars="200" w:firstLine="640"/>
        <w:rPr>
          <w:rFonts w:ascii="仿宋_GB2312" w:eastAsia="仿宋_GB2312" w:hAnsi="Times New Roman" w:cs="Times New Roman"/>
          <w:color w:val="000000"/>
          <w:kern w:val="0"/>
          <w:sz w:val="32"/>
          <w:szCs w:val="32"/>
        </w:rPr>
      </w:pPr>
      <w:r w:rsidRPr="002130C6">
        <w:rPr>
          <w:rFonts w:ascii="仿宋_GB2312" w:eastAsia="仿宋_GB2312" w:hAnsi="Times New Roman" w:cs="Times New Roman" w:hint="eastAsia"/>
          <w:color w:val="000000"/>
          <w:kern w:val="0"/>
          <w:sz w:val="32"/>
          <w:szCs w:val="32"/>
        </w:rPr>
        <w:t>7.违约责任。甲方如不提供室内副食品市场（菜市场）用房，乙方有权提请住房</w:t>
      </w:r>
      <w:r w:rsidRPr="002130C6">
        <w:rPr>
          <w:rFonts w:ascii="仿宋_GB2312" w:eastAsia="仿宋_GB2312" w:hAnsi="Times New Roman" w:cs="Times New Roman"/>
          <w:color w:val="000000"/>
          <w:kern w:val="0"/>
          <w:sz w:val="32"/>
          <w:szCs w:val="32"/>
        </w:rPr>
        <w:t>和</w:t>
      </w:r>
      <w:r w:rsidRPr="002130C6">
        <w:rPr>
          <w:rFonts w:ascii="仿宋_GB2312" w:eastAsia="仿宋_GB2312" w:hAnsi="Times New Roman" w:cs="Times New Roman" w:hint="eastAsia"/>
          <w:color w:val="000000"/>
          <w:kern w:val="0"/>
          <w:sz w:val="32"/>
          <w:szCs w:val="32"/>
        </w:rPr>
        <w:t>城乡建设部门责令限期整改，并将其不良行为纳入企业信用档案。</w:t>
      </w:r>
    </w:p>
    <w:p w:rsidR="00594B72" w:rsidRPr="004F5A50" w:rsidRDefault="00594B72" w:rsidP="004F5A50">
      <w:pPr>
        <w:autoSpaceDN w:val="0"/>
        <w:adjustRightInd w:val="0"/>
        <w:snapToGrid w:val="0"/>
        <w:spacing w:line="600" w:lineRule="exact"/>
        <w:ind w:firstLineChars="200" w:firstLine="596"/>
        <w:rPr>
          <w:rFonts w:ascii="仿宋_GB2312" w:eastAsia="仿宋_GB2312" w:hAnsi="Times New Roman" w:cs="Times New Roman"/>
          <w:color w:val="000000"/>
          <w:spacing w:val="-11"/>
          <w:kern w:val="0"/>
          <w:sz w:val="32"/>
          <w:szCs w:val="32"/>
        </w:rPr>
      </w:pPr>
      <w:r w:rsidRPr="002130C6">
        <w:rPr>
          <w:rFonts w:ascii="仿宋_GB2312" w:eastAsia="仿宋_GB2312" w:hAnsi="Times New Roman" w:cs="Times New Roman" w:hint="eastAsia"/>
          <w:color w:val="000000"/>
          <w:spacing w:val="-11"/>
          <w:kern w:val="0"/>
          <w:sz w:val="32"/>
          <w:szCs w:val="32"/>
        </w:rPr>
        <w:t>8.本协议一式五份，</w:t>
      </w:r>
      <w:r w:rsidR="004031A8" w:rsidRPr="002130C6">
        <w:rPr>
          <w:rFonts w:ascii="仿宋_GB2312" w:eastAsia="仿宋_GB2312" w:hAnsi="Times New Roman" w:cs="Times New Roman" w:hint="eastAsia"/>
          <w:color w:val="000000"/>
          <w:spacing w:val="-11"/>
          <w:kern w:val="0"/>
          <w:sz w:val="32"/>
          <w:szCs w:val="32"/>
        </w:rPr>
        <w:t>双方签字盖章后生效。</w:t>
      </w:r>
      <w:r w:rsidRPr="002130C6">
        <w:rPr>
          <w:rFonts w:ascii="仿宋_GB2312" w:eastAsia="仿宋_GB2312" w:hAnsi="Times New Roman" w:cs="Times New Roman" w:hint="eastAsia"/>
          <w:color w:val="000000"/>
          <w:spacing w:val="-11"/>
          <w:kern w:val="0"/>
          <w:sz w:val="32"/>
          <w:szCs w:val="32"/>
        </w:rPr>
        <w:t>甲、乙双方各执一份，</w:t>
      </w:r>
      <w:r w:rsidRPr="002130C6">
        <w:rPr>
          <w:rFonts w:ascii="仿宋_GB2312" w:eastAsia="仿宋_GB2312" w:hAnsi="Times New Roman" w:cs="Times New Roman" w:hint="eastAsia"/>
          <w:color w:val="000000"/>
          <w:kern w:val="0"/>
          <w:sz w:val="32"/>
          <w:szCs w:val="32"/>
        </w:rPr>
        <w:t>三份分别送区县</w:t>
      </w:r>
      <w:r w:rsidRPr="002130C6">
        <w:rPr>
          <w:rFonts w:ascii="仿宋_GB2312" w:eastAsia="仿宋_GB2312" w:hAnsi="Times New Roman" w:cs="Times New Roman"/>
          <w:color w:val="000000"/>
          <w:kern w:val="0"/>
          <w:sz w:val="32"/>
          <w:szCs w:val="32"/>
        </w:rPr>
        <w:t>（</w:t>
      </w:r>
      <w:r w:rsidRPr="002130C6">
        <w:rPr>
          <w:rFonts w:ascii="仿宋_GB2312" w:eastAsia="仿宋_GB2312" w:hAnsi="Times New Roman" w:cs="Times New Roman" w:hint="eastAsia"/>
          <w:color w:val="000000"/>
          <w:kern w:val="0"/>
          <w:sz w:val="32"/>
          <w:szCs w:val="32"/>
        </w:rPr>
        <w:t>功能</w:t>
      </w:r>
      <w:r w:rsidRPr="002130C6">
        <w:rPr>
          <w:rFonts w:ascii="仿宋_GB2312" w:eastAsia="仿宋_GB2312" w:hAnsi="Times New Roman" w:cs="Times New Roman"/>
          <w:color w:val="000000"/>
          <w:kern w:val="0"/>
          <w:sz w:val="32"/>
          <w:szCs w:val="32"/>
        </w:rPr>
        <w:t>区）</w:t>
      </w:r>
      <w:r w:rsidRPr="002130C6">
        <w:rPr>
          <w:rFonts w:ascii="仿宋_GB2312" w:eastAsia="仿宋_GB2312" w:hAnsi="Times New Roman" w:cs="Times New Roman" w:hint="eastAsia"/>
          <w:color w:val="000000"/>
          <w:kern w:val="0"/>
          <w:sz w:val="32"/>
          <w:szCs w:val="32"/>
        </w:rPr>
        <w:t>商务主管部门、区县</w:t>
      </w:r>
      <w:r w:rsidRPr="002130C6">
        <w:rPr>
          <w:rFonts w:ascii="仿宋_GB2312" w:eastAsia="仿宋_GB2312" w:hAnsi="Times New Roman" w:cs="Times New Roman"/>
          <w:color w:val="000000"/>
          <w:kern w:val="0"/>
          <w:sz w:val="32"/>
          <w:szCs w:val="32"/>
        </w:rPr>
        <w:t>（</w:t>
      </w:r>
      <w:r w:rsidRPr="002130C6">
        <w:rPr>
          <w:rFonts w:ascii="仿宋_GB2312" w:eastAsia="仿宋_GB2312" w:hAnsi="Times New Roman" w:cs="Times New Roman" w:hint="eastAsia"/>
          <w:color w:val="000000"/>
          <w:kern w:val="0"/>
          <w:sz w:val="32"/>
          <w:szCs w:val="32"/>
        </w:rPr>
        <w:t>功能</w:t>
      </w:r>
      <w:r w:rsidRPr="002130C6">
        <w:rPr>
          <w:rFonts w:ascii="仿宋_GB2312" w:eastAsia="仿宋_GB2312" w:hAnsi="Times New Roman" w:cs="Times New Roman"/>
          <w:color w:val="000000"/>
          <w:kern w:val="0"/>
          <w:sz w:val="32"/>
          <w:szCs w:val="32"/>
        </w:rPr>
        <w:t>区）</w:t>
      </w:r>
      <w:r w:rsidRPr="002130C6">
        <w:rPr>
          <w:rFonts w:ascii="仿宋_GB2312" w:eastAsia="仿宋_GB2312" w:hAnsi="Times New Roman" w:cs="Times New Roman" w:hint="eastAsia"/>
          <w:color w:val="000000"/>
          <w:kern w:val="0"/>
          <w:sz w:val="32"/>
          <w:szCs w:val="32"/>
        </w:rPr>
        <w:t>住房</w:t>
      </w:r>
      <w:r w:rsidRPr="002130C6">
        <w:rPr>
          <w:rFonts w:ascii="仿宋_GB2312" w:eastAsia="仿宋_GB2312" w:hAnsi="Times New Roman" w:cs="Times New Roman"/>
          <w:color w:val="000000"/>
          <w:kern w:val="0"/>
          <w:sz w:val="32"/>
          <w:szCs w:val="32"/>
        </w:rPr>
        <w:t>和</w:t>
      </w:r>
      <w:r w:rsidRPr="002130C6">
        <w:rPr>
          <w:rFonts w:ascii="仿宋_GB2312" w:eastAsia="仿宋_GB2312" w:hAnsi="Times New Roman" w:cs="Times New Roman" w:hint="eastAsia"/>
          <w:color w:val="000000"/>
          <w:kern w:val="0"/>
          <w:sz w:val="32"/>
          <w:szCs w:val="32"/>
        </w:rPr>
        <w:t>城乡建设部门、区县</w:t>
      </w:r>
      <w:r w:rsidRPr="002130C6">
        <w:rPr>
          <w:rFonts w:ascii="仿宋_GB2312" w:eastAsia="仿宋_GB2312" w:hAnsi="Times New Roman" w:cs="Times New Roman"/>
          <w:color w:val="000000"/>
          <w:kern w:val="0"/>
          <w:sz w:val="32"/>
          <w:szCs w:val="32"/>
        </w:rPr>
        <w:t>（</w:t>
      </w:r>
      <w:r w:rsidRPr="002130C6">
        <w:rPr>
          <w:rFonts w:ascii="仿宋_GB2312" w:eastAsia="仿宋_GB2312" w:hAnsi="Times New Roman" w:cs="Times New Roman" w:hint="eastAsia"/>
          <w:color w:val="000000"/>
          <w:kern w:val="0"/>
          <w:sz w:val="32"/>
          <w:szCs w:val="32"/>
        </w:rPr>
        <w:t>功能</w:t>
      </w:r>
      <w:r w:rsidRPr="002130C6">
        <w:rPr>
          <w:rFonts w:ascii="仿宋_GB2312" w:eastAsia="仿宋_GB2312" w:hAnsi="Times New Roman" w:cs="Times New Roman"/>
          <w:color w:val="000000"/>
          <w:kern w:val="0"/>
          <w:sz w:val="32"/>
          <w:szCs w:val="32"/>
        </w:rPr>
        <w:t>区）</w:t>
      </w:r>
      <w:r w:rsidRPr="002130C6">
        <w:rPr>
          <w:rFonts w:ascii="仿宋_GB2312" w:eastAsia="仿宋_GB2312" w:hAnsi="Times New Roman" w:cs="Times New Roman" w:hint="eastAsia"/>
          <w:color w:val="000000"/>
          <w:kern w:val="0"/>
          <w:sz w:val="32"/>
          <w:szCs w:val="32"/>
        </w:rPr>
        <w:t>国土资源（不动产登记管理）部门备案。</w:t>
      </w:r>
    </w:p>
    <w:p w:rsidR="00594B72" w:rsidRPr="002130C6" w:rsidRDefault="00594B72" w:rsidP="004F5A50">
      <w:pPr>
        <w:autoSpaceDN w:val="0"/>
        <w:adjustRightInd w:val="0"/>
        <w:snapToGrid w:val="0"/>
        <w:spacing w:line="600" w:lineRule="exact"/>
        <w:ind w:firstLineChars="200" w:firstLine="640"/>
        <w:rPr>
          <w:rFonts w:ascii="仿宋_GB2312" w:eastAsia="仿宋_GB2312" w:hAnsi="Times New Roman" w:cs="Times New Roman"/>
          <w:color w:val="000000"/>
          <w:kern w:val="0"/>
          <w:sz w:val="32"/>
          <w:szCs w:val="32"/>
        </w:rPr>
      </w:pPr>
      <w:r w:rsidRPr="002130C6">
        <w:rPr>
          <w:rFonts w:ascii="仿宋_GB2312" w:eastAsia="仿宋_GB2312" w:hAnsi="Times New Roman" w:cs="Times New Roman" w:hint="eastAsia"/>
          <w:color w:val="000000"/>
          <w:kern w:val="0"/>
          <w:sz w:val="32"/>
          <w:szCs w:val="32"/>
        </w:rPr>
        <w:t xml:space="preserve">甲方：（盖章）        </w:t>
      </w:r>
      <w:r w:rsidRPr="002130C6">
        <w:rPr>
          <w:rFonts w:ascii="仿宋_GB2312" w:eastAsia="仿宋_GB2312" w:hAnsi="Times New Roman" w:cs="Times New Roman"/>
          <w:color w:val="000000"/>
          <w:kern w:val="0"/>
          <w:sz w:val="32"/>
          <w:szCs w:val="32"/>
        </w:rPr>
        <w:t xml:space="preserve">      </w:t>
      </w:r>
      <w:r w:rsidRPr="002130C6">
        <w:rPr>
          <w:rFonts w:ascii="仿宋_GB2312" w:eastAsia="仿宋_GB2312" w:hAnsi="Times New Roman" w:cs="Times New Roman" w:hint="eastAsia"/>
          <w:color w:val="000000"/>
          <w:kern w:val="0"/>
          <w:sz w:val="32"/>
          <w:szCs w:val="32"/>
        </w:rPr>
        <w:t>乙方：（盖章）</w:t>
      </w:r>
    </w:p>
    <w:p w:rsidR="00594B72" w:rsidRPr="002130C6" w:rsidRDefault="00594B72" w:rsidP="00594B72">
      <w:pPr>
        <w:autoSpaceDN w:val="0"/>
        <w:adjustRightInd w:val="0"/>
        <w:snapToGrid w:val="0"/>
        <w:spacing w:line="600" w:lineRule="exact"/>
        <w:ind w:firstLineChars="200" w:firstLine="640"/>
        <w:jc w:val="left"/>
        <w:rPr>
          <w:rFonts w:ascii="仿宋_GB2312" w:eastAsia="仿宋_GB2312" w:hAnsi="Times New Roman" w:cs="Times New Roman"/>
          <w:color w:val="000000"/>
          <w:kern w:val="0"/>
          <w:sz w:val="32"/>
          <w:szCs w:val="32"/>
        </w:rPr>
      </w:pPr>
    </w:p>
    <w:p w:rsidR="00594B72" w:rsidRPr="002130C6" w:rsidRDefault="00594B72" w:rsidP="00594B72">
      <w:pPr>
        <w:autoSpaceDN w:val="0"/>
        <w:adjustRightInd w:val="0"/>
        <w:snapToGrid w:val="0"/>
        <w:spacing w:line="600" w:lineRule="exact"/>
        <w:ind w:firstLineChars="200" w:firstLine="640"/>
        <w:jc w:val="left"/>
        <w:rPr>
          <w:rFonts w:ascii="仿宋_GB2312" w:eastAsia="仿宋_GB2312" w:hAnsi="Times New Roman" w:cs="Times New Roman"/>
          <w:color w:val="000000"/>
          <w:kern w:val="0"/>
          <w:sz w:val="32"/>
          <w:szCs w:val="32"/>
        </w:rPr>
      </w:pPr>
      <w:r w:rsidRPr="002130C6">
        <w:rPr>
          <w:rFonts w:ascii="仿宋_GB2312" w:eastAsia="仿宋_GB2312" w:hAnsi="Times New Roman" w:cs="Times New Roman" w:hint="eastAsia"/>
          <w:color w:val="000000"/>
          <w:kern w:val="0"/>
          <w:sz w:val="32"/>
          <w:szCs w:val="32"/>
        </w:rPr>
        <w:t xml:space="preserve">代表：                </w:t>
      </w:r>
      <w:r w:rsidRPr="002130C6">
        <w:rPr>
          <w:rFonts w:ascii="仿宋_GB2312" w:eastAsia="仿宋_GB2312" w:hAnsi="Times New Roman" w:cs="Times New Roman"/>
          <w:color w:val="000000"/>
          <w:kern w:val="0"/>
          <w:sz w:val="32"/>
          <w:szCs w:val="32"/>
        </w:rPr>
        <w:t xml:space="preserve">      </w:t>
      </w:r>
      <w:r w:rsidRPr="002130C6">
        <w:rPr>
          <w:rFonts w:ascii="仿宋_GB2312" w:eastAsia="仿宋_GB2312" w:hAnsi="Times New Roman" w:cs="Times New Roman" w:hint="eastAsia"/>
          <w:color w:val="000000"/>
          <w:kern w:val="0"/>
          <w:sz w:val="32"/>
          <w:szCs w:val="32"/>
        </w:rPr>
        <w:t>代表：</w:t>
      </w:r>
    </w:p>
    <w:p w:rsidR="00027556" w:rsidRDefault="00027556" w:rsidP="004F5A50">
      <w:pPr>
        <w:autoSpaceDN w:val="0"/>
        <w:adjustRightInd w:val="0"/>
        <w:snapToGrid w:val="0"/>
        <w:spacing w:line="600" w:lineRule="exact"/>
        <w:ind w:right="640"/>
        <w:jc w:val="left"/>
        <w:rPr>
          <w:rFonts w:ascii="仿宋_GB2312" w:eastAsia="仿宋_GB2312" w:hAnsi="Times New Roman" w:cs="Times New Roman"/>
          <w:color w:val="000000"/>
          <w:kern w:val="0"/>
          <w:sz w:val="32"/>
          <w:szCs w:val="32"/>
        </w:rPr>
      </w:pPr>
    </w:p>
    <w:p w:rsidR="00C71521" w:rsidRPr="009E0E7E" w:rsidRDefault="00594B72" w:rsidP="00027556">
      <w:pPr>
        <w:autoSpaceDN w:val="0"/>
        <w:adjustRightInd w:val="0"/>
        <w:snapToGrid w:val="0"/>
        <w:spacing w:line="600" w:lineRule="exact"/>
        <w:ind w:right="640" w:firstLineChars="500" w:firstLine="1600"/>
        <w:jc w:val="left"/>
        <w:rPr>
          <w:rFonts w:ascii="仿宋_GB2312" w:eastAsia="仿宋_GB2312" w:hAnsi="Times New Roman" w:cs="Times New Roman"/>
          <w:color w:val="000000"/>
          <w:kern w:val="0"/>
          <w:sz w:val="32"/>
          <w:szCs w:val="32"/>
        </w:rPr>
      </w:pPr>
      <w:r w:rsidRPr="002130C6">
        <w:rPr>
          <w:rFonts w:ascii="仿宋_GB2312" w:eastAsia="仿宋_GB2312" w:hAnsi="Times New Roman" w:cs="Times New Roman" w:hint="eastAsia"/>
          <w:color w:val="000000"/>
          <w:kern w:val="0"/>
          <w:sz w:val="32"/>
          <w:szCs w:val="32"/>
        </w:rPr>
        <w:t xml:space="preserve">年  </w:t>
      </w:r>
      <w:r w:rsidR="00027556">
        <w:rPr>
          <w:rFonts w:ascii="仿宋_GB2312" w:eastAsia="仿宋_GB2312" w:hAnsi="Times New Roman" w:cs="Times New Roman"/>
          <w:color w:val="000000"/>
          <w:kern w:val="0"/>
          <w:sz w:val="32"/>
          <w:szCs w:val="32"/>
        </w:rPr>
        <w:t xml:space="preserve"> </w:t>
      </w:r>
      <w:r w:rsidRPr="002130C6">
        <w:rPr>
          <w:rFonts w:ascii="仿宋_GB2312" w:eastAsia="仿宋_GB2312" w:hAnsi="Times New Roman" w:cs="Times New Roman" w:hint="eastAsia"/>
          <w:color w:val="000000"/>
          <w:kern w:val="0"/>
          <w:sz w:val="32"/>
          <w:szCs w:val="32"/>
        </w:rPr>
        <w:t xml:space="preserve">月  日        </w:t>
      </w:r>
      <w:r w:rsidR="00027556">
        <w:rPr>
          <w:rFonts w:ascii="仿宋_GB2312" w:eastAsia="仿宋_GB2312" w:hAnsi="Times New Roman" w:cs="Times New Roman"/>
          <w:color w:val="000000"/>
          <w:kern w:val="0"/>
          <w:sz w:val="32"/>
          <w:szCs w:val="32"/>
        </w:rPr>
        <w:t xml:space="preserve">            </w:t>
      </w:r>
      <w:r w:rsidR="00027556">
        <w:rPr>
          <w:rFonts w:ascii="仿宋_GB2312" w:eastAsia="仿宋_GB2312" w:hAnsi="Times New Roman" w:cs="Times New Roman" w:hint="eastAsia"/>
          <w:color w:val="000000"/>
          <w:kern w:val="0"/>
          <w:sz w:val="32"/>
          <w:szCs w:val="32"/>
        </w:rPr>
        <w:t xml:space="preserve">年 </w:t>
      </w:r>
      <w:r w:rsidR="00027556">
        <w:rPr>
          <w:rFonts w:ascii="仿宋_GB2312" w:eastAsia="仿宋_GB2312" w:hAnsi="Times New Roman" w:cs="Times New Roman"/>
          <w:color w:val="000000"/>
          <w:kern w:val="0"/>
          <w:sz w:val="32"/>
          <w:szCs w:val="32"/>
        </w:rPr>
        <w:t xml:space="preserve"> </w:t>
      </w:r>
      <w:r w:rsidR="00027556">
        <w:rPr>
          <w:rFonts w:ascii="仿宋_GB2312" w:eastAsia="仿宋_GB2312" w:hAnsi="Times New Roman" w:cs="Times New Roman" w:hint="eastAsia"/>
          <w:color w:val="000000"/>
          <w:kern w:val="0"/>
          <w:sz w:val="32"/>
          <w:szCs w:val="32"/>
        </w:rPr>
        <w:t xml:space="preserve"> 月  日</w:t>
      </w:r>
    </w:p>
    <w:sectPr w:rsidR="00C71521" w:rsidRPr="009E0E7E">
      <w:footerReference w:type="default" r:id="rId8"/>
      <w:pgSz w:w="11906" w:h="16838"/>
      <w:pgMar w:top="1701"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40A" w:rsidRDefault="009D740A" w:rsidP="00DE5D63">
      <w:r>
        <w:separator/>
      </w:r>
    </w:p>
  </w:endnote>
  <w:endnote w:type="continuationSeparator" w:id="0">
    <w:p w:rsidR="009D740A" w:rsidRDefault="009D740A" w:rsidP="00DE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93354"/>
      <w:docPartObj>
        <w:docPartGallery w:val="Page Numbers (Bottom of Page)"/>
        <w:docPartUnique/>
      </w:docPartObj>
    </w:sdtPr>
    <w:sdtEndPr/>
    <w:sdtContent>
      <w:p w:rsidR="00A72939" w:rsidRDefault="00A72939">
        <w:pPr>
          <w:pStyle w:val="a5"/>
          <w:jc w:val="center"/>
        </w:pPr>
        <w:r>
          <w:fldChar w:fldCharType="begin"/>
        </w:r>
        <w:r>
          <w:instrText>PAGE   \* MERGEFORMAT</w:instrText>
        </w:r>
        <w:r>
          <w:fldChar w:fldCharType="separate"/>
        </w:r>
        <w:r w:rsidR="002B2883" w:rsidRPr="002B2883">
          <w:rPr>
            <w:noProof/>
            <w:lang w:val="zh-CN"/>
          </w:rPr>
          <w:t>5</w:t>
        </w:r>
        <w:r>
          <w:fldChar w:fldCharType="end"/>
        </w:r>
      </w:p>
    </w:sdtContent>
  </w:sdt>
  <w:p w:rsidR="00A72939" w:rsidRDefault="00A729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40A" w:rsidRDefault="009D740A" w:rsidP="00DE5D63">
      <w:r>
        <w:separator/>
      </w:r>
    </w:p>
  </w:footnote>
  <w:footnote w:type="continuationSeparator" w:id="0">
    <w:p w:rsidR="009D740A" w:rsidRDefault="009D740A" w:rsidP="00DE5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82"/>
    <w:rsid w:val="00027556"/>
    <w:rsid w:val="00061143"/>
    <w:rsid w:val="00087E36"/>
    <w:rsid w:val="000D365E"/>
    <w:rsid w:val="000D63FF"/>
    <w:rsid w:val="000F72B0"/>
    <w:rsid w:val="00116758"/>
    <w:rsid w:val="0012614E"/>
    <w:rsid w:val="00151254"/>
    <w:rsid w:val="00181FC0"/>
    <w:rsid w:val="001B5045"/>
    <w:rsid w:val="001C7157"/>
    <w:rsid w:val="001D2D3A"/>
    <w:rsid w:val="001D6F67"/>
    <w:rsid w:val="001D75F5"/>
    <w:rsid w:val="00295091"/>
    <w:rsid w:val="002B2883"/>
    <w:rsid w:val="0031234D"/>
    <w:rsid w:val="00327DDA"/>
    <w:rsid w:val="003374FA"/>
    <w:rsid w:val="003A67EB"/>
    <w:rsid w:val="003C7820"/>
    <w:rsid w:val="003E2D14"/>
    <w:rsid w:val="003F0790"/>
    <w:rsid w:val="004031A8"/>
    <w:rsid w:val="00465705"/>
    <w:rsid w:val="00483D61"/>
    <w:rsid w:val="004A185B"/>
    <w:rsid w:val="004D463A"/>
    <w:rsid w:val="004F5A50"/>
    <w:rsid w:val="005063C2"/>
    <w:rsid w:val="005507F4"/>
    <w:rsid w:val="00572A61"/>
    <w:rsid w:val="00582BB1"/>
    <w:rsid w:val="005860F5"/>
    <w:rsid w:val="005909F4"/>
    <w:rsid w:val="00594B72"/>
    <w:rsid w:val="005C2C90"/>
    <w:rsid w:val="006078FD"/>
    <w:rsid w:val="00622162"/>
    <w:rsid w:val="00625B73"/>
    <w:rsid w:val="00640D0B"/>
    <w:rsid w:val="00647182"/>
    <w:rsid w:val="00655A6F"/>
    <w:rsid w:val="00666DC3"/>
    <w:rsid w:val="00695ABE"/>
    <w:rsid w:val="006A4FEE"/>
    <w:rsid w:val="00722BDD"/>
    <w:rsid w:val="00755DDA"/>
    <w:rsid w:val="007807E3"/>
    <w:rsid w:val="007815C6"/>
    <w:rsid w:val="007A34AC"/>
    <w:rsid w:val="007E3360"/>
    <w:rsid w:val="0082163C"/>
    <w:rsid w:val="0083496D"/>
    <w:rsid w:val="008435F9"/>
    <w:rsid w:val="00861686"/>
    <w:rsid w:val="008D7529"/>
    <w:rsid w:val="0091618C"/>
    <w:rsid w:val="009459A2"/>
    <w:rsid w:val="00946B57"/>
    <w:rsid w:val="0095121E"/>
    <w:rsid w:val="009516C1"/>
    <w:rsid w:val="009A3231"/>
    <w:rsid w:val="009D740A"/>
    <w:rsid w:val="009E0E7E"/>
    <w:rsid w:val="009E46B9"/>
    <w:rsid w:val="009F0961"/>
    <w:rsid w:val="00A13CA4"/>
    <w:rsid w:val="00A152BB"/>
    <w:rsid w:val="00A405FE"/>
    <w:rsid w:val="00A6338D"/>
    <w:rsid w:val="00A72939"/>
    <w:rsid w:val="00AC6D49"/>
    <w:rsid w:val="00AD3FE2"/>
    <w:rsid w:val="00B34556"/>
    <w:rsid w:val="00B377FF"/>
    <w:rsid w:val="00B51768"/>
    <w:rsid w:val="00BD6EBD"/>
    <w:rsid w:val="00C02B0E"/>
    <w:rsid w:val="00C20AED"/>
    <w:rsid w:val="00C34AF2"/>
    <w:rsid w:val="00C53685"/>
    <w:rsid w:val="00C71521"/>
    <w:rsid w:val="00C91DA7"/>
    <w:rsid w:val="00CB4AA6"/>
    <w:rsid w:val="00CB687D"/>
    <w:rsid w:val="00CE609D"/>
    <w:rsid w:val="00D02CA6"/>
    <w:rsid w:val="00D24E30"/>
    <w:rsid w:val="00D35EF9"/>
    <w:rsid w:val="00D75EC2"/>
    <w:rsid w:val="00D86DD4"/>
    <w:rsid w:val="00D960D4"/>
    <w:rsid w:val="00DB4E38"/>
    <w:rsid w:val="00DC4CF0"/>
    <w:rsid w:val="00DE5D63"/>
    <w:rsid w:val="00E15A78"/>
    <w:rsid w:val="00E22758"/>
    <w:rsid w:val="00E27BB6"/>
    <w:rsid w:val="00E647FF"/>
    <w:rsid w:val="00E72BA6"/>
    <w:rsid w:val="00E7642E"/>
    <w:rsid w:val="00EA04C6"/>
    <w:rsid w:val="00ED5D30"/>
    <w:rsid w:val="00EF31B0"/>
    <w:rsid w:val="00F21243"/>
    <w:rsid w:val="00F46CBD"/>
    <w:rsid w:val="00FC0FFE"/>
    <w:rsid w:val="00FE6818"/>
    <w:rsid w:val="040703D4"/>
    <w:rsid w:val="1AA61521"/>
    <w:rsid w:val="3FBB5F3F"/>
    <w:rsid w:val="400878A7"/>
    <w:rsid w:val="5C9141F5"/>
    <w:rsid w:val="65250403"/>
    <w:rsid w:val="67E32CFE"/>
    <w:rsid w:val="698615DF"/>
    <w:rsid w:val="7A54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ED094DC-E350-42BC-8964-B969E1FC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B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Pr>
      <w:rFonts w:ascii="Times New Roman" w:hAnsi="Times New Roman" w:cs="Times New Roman"/>
      <w:sz w:val="24"/>
      <w:szCs w:val="24"/>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Pr>
      <w:color w:val="0563C1" w:themeColor="hyperlink"/>
      <w:u w:val="single"/>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a">
    <w:name w:val="List Paragraph"/>
    <w:basedOn w:val="a"/>
    <w:uiPriority w:val="99"/>
    <w:rsid w:val="004F5A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FB7CF-932C-4B28-9A75-DA8B03EE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Pages>
  <Words>2236</Words>
  <Characters>306</Characters>
  <Application>Microsoft Office Word</Application>
  <DocSecurity>0</DocSecurity>
  <Lines>2</Lines>
  <Paragraphs>5</Paragraphs>
  <ScaleCrop>false</ScaleCrop>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63</cp:revision>
  <cp:lastPrinted>2020-12-03T09:55:00Z</cp:lastPrinted>
  <dcterms:created xsi:type="dcterms:W3CDTF">2020-12-01T00:45:00Z</dcterms:created>
  <dcterms:modified xsi:type="dcterms:W3CDTF">2021-02-20T09:58:00Z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