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rPr>
          <w:rFonts w:hint="eastAsia" w:ascii="方正小标宋简体" w:hAnsi="宋体" w:eastAsia="方正小标宋简体" w:cs="宋体"/>
          <w:bCs/>
          <w:snapToGrid/>
          <w:color w:val="000000"/>
          <w:sz w:val="44"/>
          <w:szCs w:val="44"/>
        </w:rPr>
      </w:pPr>
      <w:r>
        <w:rPr>
          <w:rFonts w:hint="eastAsia" w:ascii="黑体" w:hAnsi="宋体" w:eastAsia="黑体" w:cs="宋体"/>
          <w:snapToGrid/>
          <w:color w:val="000000"/>
          <w:szCs w:val="32"/>
        </w:rPr>
        <w:t>附件5</w:t>
      </w:r>
    </w:p>
    <w:p>
      <w:pPr>
        <w:widowControl/>
        <w:adjustRightInd w:val="0"/>
        <w:snapToGrid w:val="0"/>
        <w:spacing w:line="660" w:lineRule="exact"/>
        <w:jc w:val="center"/>
        <w:rPr>
          <w:rFonts w:hint="eastAsia" w:ascii="方正小标宋简体" w:hAnsi="宋体" w:eastAsia="方正小标宋简体" w:cs="宋体"/>
          <w:bCs/>
          <w:snapToGrid/>
          <w:color w:val="000000"/>
          <w:sz w:val="44"/>
          <w:szCs w:val="44"/>
        </w:rPr>
      </w:pPr>
      <w:r>
        <w:rPr>
          <w:rFonts w:hint="eastAsia" w:ascii="方正小标宋简体" w:hAnsi="宋体" w:eastAsia="方正小标宋简体" w:cs="宋体"/>
          <w:bCs/>
          <w:snapToGrid/>
          <w:color w:val="000000"/>
          <w:sz w:val="44"/>
          <w:szCs w:val="44"/>
        </w:rPr>
        <w:t>济南市供应链体系建设综合试点项目</w:t>
      </w:r>
    </w:p>
    <w:p>
      <w:pPr>
        <w:widowControl/>
        <w:adjustRightInd w:val="0"/>
        <w:snapToGrid w:val="0"/>
        <w:spacing w:line="660" w:lineRule="exact"/>
        <w:jc w:val="center"/>
        <w:rPr>
          <w:rFonts w:hint="eastAsia" w:ascii="方正小标宋简体" w:hAnsi="宋体" w:eastAsia="方正小标宋简体" w:cs="宋体"/>
          <w:bCs/>
          <w:snapToGrid/>
          <w:color w:val="000000"/>
          <w:sz w:val="44"/>
          <w:szCs w:val="44"/>
        </w:rPr>
      </w:pPr>
      <w:r>
        <w:rPr>
          <w:rFonts w:hint="eastAsia" w:ascii="方正小标宋简体" w:hAnsi="宋体" w:eastAsia="方正小标宋简体" w:cs="宋体"/>
          <w:bCs/>
          <w:snapToGrid/>
          <w:color w:val="000000"/>
          <w:sz w:val="44"/>
          <w:szCs w:val="44"/>
        </w:rPr>
        <w:t>诚信承诺书</w:t>
      </w:r>
    </w:p>
    <w:p>
      <w:pPr>
        <w:widowControl/>
        <w:adjustRightInd w:val="0"/>
        <w:snapToGrid w:val="0"/>
        <w:spacing w:line="560" w:lineRule="exact"/>
        <w:ind w:firstLine="640" w:firstLineChars="200"/>
        <w:rPr>
          <w:rFonts w:hint="eastAsia" w:ascii="仿宋_GB2312" w:hAnsi="仿宋_GB2312" w:cs="宋体"/>
          <w:snapToGrid/>
          <w:color w:val="000000"/>
          <w:szCs w:val="32"/>
        </w:rPr>
      </w:pPr>
    </w:p>
    <w:p>
      <w:pPr>
        <w:widowControl/>
        <w:adjustRightInd w:val="0"/>
        <w:snapToGrid w:val="0"/>
        <w:spacing w:line="520" w:lineRule="exact"/>
        <w:ind w:firstLine="640" w:firstLineChars="200"/>
        <w:rPr>
          <w:rFonts w:hint="eastAsia" w:ascii="仿宋_GB2312" w:hAnsi="仿宋_GB2312" w:cs="宋体"/>
          <w:snapToGrid/>
          <w:color w:val="000000"/>
          <w:szCs w:val="32"/>
        </w:rPr>
      </w:pPr>
      <w:r>
        <w:rPr>
          <w:rFonts w:hint="eastAsia" w:ascii="仿宋_GB2312" w:hAnsi="仿宋_GB2312" w:cs="宋体"/>
          <w:snapToGrid/>
          <w:color w:val="000000"/>
          <w:szCs w:val="32"/>
        </w:rPr>
        <w:t>对项目申报济南市供应链体系建设综合试点的有关事宜，我单位郑重承诺：</w:t>
      </w:r>
    </w:p>
    <w:p>
      <w:pPr>
        <w:widowControl/>
        <w:adjustRightInd w:val="0"/>
        <w:snapToGrid w:val="0"/>
        <w:spacing w:line="520" w:lineRule="exact"/>
        <w:ind w:firstLine="640" w:firstLineChars="200"/>
        <w:rPr>
          <w:rFonts w:hint="eastAsia" w:ascii="仿宋_GB2312" w:hAnsi="仿宋_GB2312" w:cs="宋体"/>
          <w:snapToGrid/>
          <w:color w:val="000000"/>
          <w:szCs w:val="32"/>
        </w:rPr>
      </w:pPr>
      <w:r>
        <w:rPr>
          <w:rFonts w:hint="eastAsia" w:ascii="仿宋_GB2312" w:hAnsi="仿宋_GB2312" w:cs="宋体"/>
          <w:snapToGrid/>
          <w:color w:val="000000"/>
          <w:szCs w:val="32"/>
        </w:rPr>
        <w:t>一、对提交的有关供应链体系建设综合试点项目各项申请材料的真实性、有效性、合法性负责，且愿为此承担一切法律后果。</w:t>
      </w:r>
    </w:p>
    <w:p>
      <w:pPr>
        <w:widowControl/>
        <w:adjustRightInd w:val="0"/>
        <w:snapToGrid w:val="0"/>
        <w:spacing w:line="520" w:lineRule="exact"/>
        <w:ind w:firstLine="640" w:firstLineChars="200"/>
        <w:rPr>
          <w:rFonts w:hint="eastAsia" w:ascii="仿宋_GB2312" w:hAnsi="仿宋_GB2312" w:cs="宋体"/>
          <w:snapToGrid/>
          <w:color w:val="000000"/>
          <w:szCs w:val="32"/>
        </w:rPr>
      </w:pPr>
      <w:r>
        <w:rPr>
          <w:rFonts w:hint="eastAsia" w:ascii="仿宋_GB2312" w:hAnsi="仿宋_GB2312" w:cs="宋体"/>
          <w:snapToGrid/>
          <w:color w:val="000000"/>
          <w:szCs w:val="32"/>
        </w:rPr>
        <w:t>二、将严格按照有关规定做好项目实施、财政资金使用管理工作，保证财政资金专款专用、专账管理、专账核算，随时接受有关部门的监督检查。如存在专项资金使用不规范、擅自改变项目主要建设内容、绩效目标没有达到验收标准等情况的项目，自愿退回已拨付的财政专项资金。</w:t>
      </w:r>
    </w:p>
    <w:p>
      <w:pPr>
        <w:widowControl/>
        <w:adjustRightInd w:val="0"/>
        <w:snapToGrid w:val="0"/>
        <w:spacing w:line="520" w:lineRule="exact"/>
        <w:ind w:firstLine="640" w:firstLineChars="200"/>
        <w:rPr>
          <w:rFonts w:hint="eastAsia" w:ascii="仿宋_GB2312" w:hAnsi="仿宋_GB2312" w:cs="宋体"/>
          <w:snapToGrid/>
          <w:color w:val="000000"/>
          <w:szCs w:val="32"/>
        </w:rPr>
      </w:pPr>
      <w:r>
        <w:rPr>
          <w:rFonts w:hint="eastAsia" w:ascii="仿宋_GB2312" w:hAnsi="仿宋_GB2312" w:cs="宋体"/>
          <w:snapToGrid/>
          <w:color w:val="000000"/>
          <w:szCs w:val="32"/>
        </w:rPr>
        <w:t>三、配合相关部门对项目的实施进度、资金使用、验收、绩效评价等工作的跟踪管理和会计师审计机构对资金项目进行审计检查。</w:t>
      </w:r>
    </w:p>
    <w:p>
      <w:pPr>
        <w:widowControl/>
        <w:adjustRightInd w:val="0"/>
        <w:snapToGrid w:val="0"/>
        <w:spacing w:line="520" w:lineRule="exact"/>
        <w:ind w:firstLine="640" w:firstLineChars="200"/>
        <w:rPr>
          <w:rFonts w:hint="eastAsia" w:ascii="仿宋_GB2312" w:hAnsi="仿宋_GB2312" w:cs="宋体"/>
          <w:snapToGrid/>
          <w:color w:val="000000"/>
          <w:szCs w:val="32"/>
        </w:rPr>
      </w:pPr>
      <w:r>
        <w:rPr>
          <w:rFonts w:hint="eastAsia" w:ascii="仿宋_GB2312" w:hAnsi="仿宋_GB2312" w:cs="宋体"/>
          <w:snapToGrid/>
          <w:color w:val="000000"/>
          <w:szCs w:val="32"/>
        </w:rPr>
        <w:t>四、本项目未申请或获得其他财政补助资金。</w:t>
      </w:r>
    </w:p>
    <w:p>
      <w:pPr>
        <w:widowControl/>
        <w:adjustRightInd w:val="0"/>
        <w:snapToGrid w:val="0"/>
        <w:spacing w:line="520" w:lineRule="exact"/>
        <w:ind w:firstLine="640" w:firstLineChars="200"/>
        <w:rPr>
          <w:rFonts w:hint="eastAsia" w:ascii="仿宋_GB2312" w:hAnsi="仿宋_GB2312" w:cs="宋体"/>
          <w:snapToGrid/>
          <w:color w:val="000000"/>
          <w:szCs w:val="32"/>
        </w:rPr>
      </w:pPr>
      <w:r>
        <w:rPr>
          <w:rFonts w:hint="eastAsia" w:ascii="仿宋_GB2312" w:hAnsi="仿宋_GB2312" w:cs="宋体"/>
          <w:snapToGrid/>
          <w:color w:val="000000"/>
          <w:szCs w:val="32"/>
        </w:rPr>
        <w:t>五、 保证试点项目在2019年6月前按要求建成并投入运营。</w:t>
      </w:r>
    </w:p>
    <w:p>
      <w:pPr>
        <w:widowControl/>
        <w:adjustRightInd w:val="0"/>
        <w:snapToGrid w:val="0"/>
        <w:spacing w:line="520" w:lineRule="exact"/>
        <w:ind w:firstLine="640" w:firstLineChars="200"/>
        <w:rPr>
          <w:rFonts w:hint="eastAsia" w:ascii="仿宋_GB2312" w:hAnsi="仿宋_GB2312" w:cs="宋体"/>
          <w:snapToGrid/>
          <w:color w:val="000000"/>
          <w:szCs w:val="32"/>
        </w:rPr>
      </w:pPr>
      <w:r>
        <w:rPr>
          <w:rFonts w:hint="eastAsia" w:ascii="仿宋_GB2312" w:hAnsi="仿宋_GB2312" w:cs="宋体"/>
          <w:snapToGrid/>
          <w:color w:val="000000"/>
          <w:szCs w:val="32"/>
        </w:rPr>
        <w:t>六、项目建设效果按申报内容和目标达到验收合格要求。</w:t>
      </w:r>
    </w:p>
    <w:p>
      <w:pPr>
        <w:widowControl/>
        <w:adjustRightInd w:val="0"/>
        <w:snapToGrid w:val="0"/>
        <w:spacing w:line="520" w:lineRule="exact"/>
        <w:ind w:firstLine="640" w:firstLineChars="200"/>
        <w:rPr>
          <w:rFonts w:hint="eastAsia" w:ascii="仿宋_GB2312" w:hAnsi="仿宋_GB2312" w:cs="宋体"/>
          <w:snapToGrid/>
          <w:color w:val="000000"/>
          <w:szCs w:val="32"/>
        </w:rPr>
      </w:pPr>
    </w:p>
    <w:p>
      <w:pPr>
        <w:widowControl/>
        <w:wordWrap w:val="0"/>
        <w:adjustRightInd w:val="0"/>
        <w:snapToGrid w:val="0"/>
        <w:spacing w:line="520" w:lineRule="exact"/>
        <w:ind w:firstLine="640" w:firstLineChars="200"/>
        <w:jc w:val="right"/>
        <w:rPr>
          <w:rFonts w:hint="eastAsia" w:ascii="仿宋_GB2312" w:hAnsi="仿宋_GB2312" w:cs="宋体"/>
          <w:snapToGrid/>
          <w:color w:val="000000"/>
          <w:szCs w:val="32"/>
        </w:rPr>
      </w:pPr>
      <w:r>
        <w:rPr>
          <w:rFonts w:hint="eastAsia" w:ascii="仿宋_GB2312" w:hAnsi="仿宋_GB2312" w:cs="宋体"/>
          <w:snapToGrid/>
          <w:color w:val="000000"/>
          <w:szCs w:val="32"/>
        </w:rPr>
        <w:t xml:space="preserve">申请企业（盖章）：                 </w:t>
      </w:r>
    </w:p>
    <w:p>
      <w:pPr>
        <w:widowControl/>
        <w:wordWrap w:val="0"/>
        <w:adjustRightInd w:val="0"/>
        <w:snapToGrid w:val="0"/>
        <w:spacing w:line="520" w:lineRule="exact"/>
        <w:ind w:firstLine="640" w:firstLineChars="200"/>
        <w:jc w:val="right"/>
        <w:rPr>
          <w:rFonts w:hint="eastAsia" w:ascii="仿宋_GB2312" w:hAnsi="仿宋_GB2312" w:cs="宋体"/>
          <w:snapToGrid/>
          <w:color w:val="000000"/>
          <w:szCs w:val="32"/>
        </w:rPr>
      </w:pPr>
      <w:r>
        <w:rPr>
          <w:rFonts w:hint="eastAsia" w:ascii="仿宋_GB2312" w:hAnsi="仿宋_GB2312" w:cs="宋体"/>
          <w:snapToGrid/>
          <w:color w:val="000000"/>
          <w:szCs w:val="32"/>
        </w:rPr>
        <w:t xml:space="preserve">申请企业法人代表（签名）：                 </w:t>
      </w:r>
    </w:p>
    <w:p>
      <w:pPr>
        <w:widowControl/>
        <w:wordWrap w:val="0"/>
        <w:adjustRightInd w:val="0"/>
        <w:snapToGrid w:val="0"/>
        <w:spacing w:line="520" w:lineRule="exact"/>
        <w:ind w:firstLine="640" w:firstLineChars="200"/>
        <w:jc w:val="right"/>
        <w:rPr>
          <w:rFonts w:hint="eastAsia" w:ascii="仿宋_GB2312" w:hAnsi="仿宋_GB2312" w:cs="宋体"/>
          <w:snapToGrid/>
          <w:color w:val="000000"/>
          <w:szCs w:val="32"/>
        </w:rPr>
      </w:pPr>
      <w:r>
        <w:rPr>
          <w:rFonts w:hint="eastAsia" w:ascii="仿宋_GB2312" w:hAnsi="仿宋_GB2312" w:cs="宋体"/>
          <w:snapToGrid/>
          <w:color w:val="000000"/>
          <w:szCs w:val="32"/>
        </w:rPr>
        <w:t xml:space="preserve">年   月   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200CB"/>
    <w:rsid w:val="6082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snapToGrid w:val="0"/>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2019-02-22T03:00:00Z</dcterms:created>
  <dc:creator>Administrator</dc:creator>
  <cp:lastModifiedBy>Administrator</cp:lastModifiedBy>
  <dcterms:modified xsi:type="dcterms:W3CDTF">2019-02-22T03:00:19Z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