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57" w:rsidRDefault="00025457">
      <w:pPr>
        <w:rPr>
          <w:rFonts w:ascii="方正小标宋简体" w:eastAsia="方正小标宋简体"/>
          <w:sz w:val="44"/>
          <w:szCs w:val="44"/>
        </w:rPr>
      </w:pPr>
    </w:p>
    <w:p w:rsidR="00025457" w:rsidRDefault="00792339">
      <w:pPr>
        <w:jc w:val="center"/>
        <w:rPr>
          <w:rFonts w:ascii="方正小标宋简体" w:eastAsia="方正小标宋简体"/>
          <w:sz w:val="44"/>
          <w:szCs w:val="44"/>
        </w:rPr>
      </w:pPr>
      <w:r>
        <w:rPr>
          <w:rFonts w:ascii="方正小标宋简体" w:eastAsia="方正小标宋简体" w:hint="eastAsia"/>
          <w:sz w:val="44"/>
          <w:szCs w:val="44"/>
        </w:rPr>
        <w:t>202</w:t>
      </w:r>
      <w:r w:rsidR="00404450">
        <w:rPr>
          <w:rFonts w:ascii="方正小标宋简体" w:eastAsia="方正小标宋简体" w:hint="eastAsia"/>
          <w:sz w:val="44"/>
          <w:szCs w:val="44"/>
        </w:rPr>
        <w:t>3</w:t>
      </w:r>
      <w:r>
        <w:rPr>
          <w:rFonts w:ascii="方正小标宋简体" w:eastAsia="方正小标宋简体" w:hint="eastAsia"/>
          <w:sz w:val="44"/>
          <w:szCs w:val="44"/>
        </w:rPr>
        <w:t>年济南市商务局政</w:t>
      </w:r>
      <w:bookmarkStart w:id="0" w:name="_GoBack"/>
      <w:bookmarkEnd w:id="0"/>
      <w:r>
        <w:rPr>
          <w:rFonts w:ascii="方正小标宋简体" w:eastAsia="方正小标宋简体" w:hint="eastAsia"/>
          <w:sz w:val="44"/>
          <w:szCs w:val="44"/>
        </w:rPr>
        <w:t>务公开工作要点</w:t>
      </w:r>
    </w:p>
    <w:p w:rsidR="00025457" w:rsidRDefault="00025457">
      <w:pPr>
        <w:spacing w:line="600" w:lineRule="exact"/>
        <w:ind w:firstLine="640"/>
        <w:rPr>
          <w:rFonts w:ascii="仿宋_GB2312" w:eastAsia="仿宋_GB2312"/>
          <w:sz w:val="32"/>
          <w:szCs w:val="32"/>
        </w:rPr>
      </w:pPr>
    </w:p>
    <w:p w:rsidR="00404450" w:rsidRDefault="00792339" w:rsidP="00404450">
      <w:pPr>
        <w:spacing w:line="600" w:lineRule="exact"/>
        <w:ind w:firstLine="640"/>
        <w:rPr>
          <w:rFonts w:ascii="仿宋_GB2312" w:eastAsia="仿宋_GB2312"/>
          <w:sz w:val="32"/>
          <w:szCs w:val="32"/>
        </w:rPr>
      </w:pPr>
      <w:r>
        <w:rPr>
          <w:rFonts w:ascii="仿宋_GB2312" w:eastAsia="仿宋_GB2312" w:hint="eastAsia"/>
          <w:sz w:val="32"/>
          <w:szCs w:val="32"/>
        </w:rPr>
        <w:t>202</w:t>
      </w:r>
      <w:r w:rsidR="00404450">
        <w:rPr>
          <w:rFonts w:ascii="仿宋_GB2312" w:eastAsia="仿宋_GB2312" w:hint="eastAsia"/>
          <w:sz w:val="32"/>
          <w:szCs w:val="32"/>
        </w:rPr>
        <w:t>3</w:t>
      </w:r>
      <w:r>
        <w:rPr>
          <w:rFonts w:ascii="仿宋_GB2312" w:eastAsia="仿宋_GB2312" w:hint="eastAsia"/>
          <w:sz w:val="32"/>
          <w:szCs w:val="32"/>
        </w:rPr>
        <w:t>年</w:t>
      </w:r>
      <w:r w:rsidR="00C811F6" w:rsidRPr="00C811F6">
        <w:rPr>
          <w:rFonts w:ascii="仿宋_GB2312" w:eastAsia="仿宋_GB2312" w:hint="eastAsia"/>
          <w:sz w:val="32"/>
          <w:szCs w:val="32"/>
        </w:rPr>
        <w:t>济南市商务局</w:t>
      </w:r>
      <w:r>
        <w:rPr>
          <w:rFonts w:ascii="仿宋_GB2312" w:eastAsia="仿宋_GB2312" w:hint="eastAsia"/>
          <w:sz w:val="32"/>
          <w:szCs w:val="32"/>
        </w:rPr>
        <w:t>政务公开工作的总体要求是：</w:t>
      </w:r>
      <w:r w:rsidR="00404450" w:rsidRPr="00404450">
        <w:rPr>
          <w:rFonts w:ascii="仿宋_GB2312" w:eastAsia="仿宋_GB2312" w:hint="eastAsia"/>
          <w:sz w:val="32"/>
          <w:szCs w:val="32"/>
        </w:rPr>
        <w:t>以习近平新时代中国特色社会主义思想为指导</w:t>
      </w:r>
      <w:r w:rsidR="00EC5069">
        <w:rPr>
          <w:rFonts w:ascii="仿宋_GB2312" w:eastAsia="仿宋_GB2312" w:hint="eastAsia"/>
          <w:sz w:val="32"/>
          <w:szCs w:val="32"/>
        </w:rPr>
        <w:t>，</w:t>
      </w:r>
      <w:r w:rsidR="00404450" w:rsidRPr="00404450">
        <w:rPr>
          <w:rFonts w:ascii="仿宋_GB2312" w:eastAsia="仿宋_GB2312" w:hint="eastAsia"/>
          <w:sz w:val="32"/>
          <w:szCs w:val="32"/>
        </w:rPr>
        <w:t>深入学习贯彻党的二十大精神</w:t>
      </w:r>
      <w:r w:rsidR="00404450" w:rsidRPr="00404450">
        <w:rPr>
          <w:rFonts w:ascii="仿宋_GB2312" w:eastAsia="仿宋_GB2312"/>
          <w:sz w:val="32"/>
          <w:szCs w:val="32"/>
        </w:rPr>
        <w:t>,</w:t>
      </w:r>
      <w:r w:rsidR="00404450" w:rsidRPr="00404450">
        <w:rPr>
          <w:rFonts w:ascii="仿宋_GB2312" w:eastAsia="仿宋_GB2312" w:hint="eastAsia"/>
          <w:sz w:val="32"/>
          <w:szCs w:val="32"/>
        </w:rPr>
        <w:t>坚持围绕中心、服务大局</w:t>
      </w:r>
      <w:r w:rsidR="00404450" w:rsidRPr="00404450">
        <w:rPr>
          <w:rFonts w:ascii="仿宋_GB2312" w:eastAsia="仿宋_GB2312"/>
          <w:sz w:val="32"/>
          <w:szCs w:val="32"/>
        </w:rPr>
        <w:t>,</w:t>
      </w:r>
      <w:r w:rsidR="00575A2E" w:rsidRPr="00EC5069">
        <w:rPr>
          <w:rFonts w:ascii="仿宋_GB2312" w:eastAsia="仿宋_GB2312" w:hint="eastAsia"/>
          <w:sz w:val="32"/>
          <w:szCs w:val="32"/>
        </w:rPr>
        <w:t xml:space="preserve"> 以创建国际消费中心城市和推进高水平对外开放为引领，</w:t>
      </w:r>
      <w:r w:rsidR="00404450" w:rsidRPr="00404450">
        <w:rPr>
          <w:rFonts w:ascii="仿宋_GB2312" w:eastAsia="仿宋_GB2312" w:hint="eastAsia"/>
          <w:sz w:val="32"/>
          <w:szCs w:val="32"/>
        </w:rPr>
        <w:t>持续提升政务公开标准化、规范化、特色化、数字化水平</w:t>
      </w:r>
      <w:r w:rsidR="00EC5069">
        <w:rPr>
          <w:rFonts w:ascii="仿宋_GB2312" w:eastAsia="仿宋_GB2312" w:hint="eastAsia"/>
          <w:sz w:val="32"/>
          <w:szCs w:val="32"/>
        </w:rPr>
        <w:t>，</w:t>
      </w:r>
      <w:r w:rsidR="00404450" w:rsidRPr="00404450">
        <w:rPr>
          <w:rFonts w:ascii="仿宋_GB2312" w:eastAsia="仿宋_GB2312" w:hint="eastAsia"/>
          <w:sz w:val="32"/>
          <w:szCs w:val="32"/>
        </w:rPr>
        <w:t>实现以政务公开促落实、促规范、促服务</w:t>
      </w:r>
      <w:r w:rsidR="00404450" w:rsidRPr="00404450">
        <w:rPr>
          <w:rFonts w:ascii="仿宋_GB2312" w:eastAsia="仿宋_GB2312"/>
          <w:sz w:val="32"/>
          <w:szCs w:val="32"/>
        </w:rPr>
        <w:t>,</w:t>
      </w:r>
      <w:r w:rsidR="00404450" w:rsidRPr="00404450">
        <w:rPr>
          <w:rFonts w:ascii="仿宋_GB2312" w:eastAsia="仿宋_GB2312" w:hint="eastAsia"/>
          <w:sz w:val="32"/>
          <w:szCs w:val="32"/>
        </w:rPr>
        <w:t xml:space="preserve"> </w:t>
      </w:r>
      <w:r w:rsidR="00404450">
        <w:rPr>
          <w:rFonts w:ascii="仿宋_GB2312" w:eastAsia="仿宋_GB2312" w:hint="eastAsia"/>
          <w:sz w:val="32"/>
          <w:szCs w:val="32"/>
        </w:rPr>
        <w:t>推动全市商务工作实现高质量发展</w:t>
      </w:r>
      <w:r w:rsidR="00EC5069">
        <w:rPr>
          <w:rFonts w:ascii="仿宋_GB2312" w:eastAsia="仿宋_GB2312" w:hint="eastAsia"/>
          <w:sz w:val="32"/>
          <w:szCs w:val="32"/>
        </w:rPr>
        <w:t>，</w:t>
      </w:r>
      <w:r w:rsidR="00404450" w:rsidRPr="00404450">
        <w:rPr>
          <w:rFonts w:ascii="仿宋_GB2312" w:eastAsia="仿宋_GB2312" w:hint="eastAsia"/>
          <w:sz w:val="32"/>
          <w:szCs w:val="32"/>
        </w:rPr>
        <w:t>为建设“强新优富美高”新时代社会主义现代化强省会贡献</w:t>
      </w:r>
      <w:r w:rsidR="00404450">
        <w:rPr>
          <w:rFonts w:ascii="仿宋_GB2312" w:eastAsia="仿宋_GB2312" w:hint="eastAsia"/>
          <w:sz w:val="32"/>
          <w:szCs w:val="32"/>
        </w:rPr>
        <w:t>商务力量</w:t>
      </w:r>
      <w:r w:rsidR="00404450" w:rsidRPr="00404450">
        <w:rPr>
          <w:rFonts w:ascii="仿宋_GB2312" w:eastAsia="仿宋_GB2312" w:hint="eastAsia"/>
          <w:sz w:val="32"/>
          <w:szCs w:val="32"/>
        </w:rPr>
        <w:t>。</w:t>
      </w:r>
    </w:p>
    <w:p w:rsidR="00025457" w:rsidRDefault="00792339" w:rsidP="00404450">
      <w:pPr>
        <w:spacing w:line="600" w:lineRule="exact"/>
        <w:ind w:firstLine="640"/>
        <w:rPr>
          <w:rFonts w:ascii="黑体" w:eastAsia="黑体" w:hAnsi="黑体"/>
          <w:sz w:val="32"/>
          <w:szCs w:val="32"/>
        </w:rPr>
      </w:pPr>
      <w:r>
        <w:rPr>
          <w:rFonts w:ascii="黑体" w:eastAsia="黑体" w:hAnsi="黑体" w:hint="eastAsia"/>
          <w:sz w:val="32"/>
          <w:szCs w:val="32"/>
        </w:rPr>
        <w:t>一、聚焦商务中心工作</w:t>
      </w:r>
      <w:r>
        <w:rPr>
          <w:rFonts w:ascii="黑体" w:eastAsia="黑体" w:hAnsi="宋体" w:cs="黑体" w:hint="eastAsia"/>
          <w:color w:val="000000"/>
          <w:sz w:val="31"/>
          <w:szCs w:val="31"/>
          <w:shd w:val="clear" w:color="auto" w:fill="FFFFFF"/>
        </w:rPr>
        <w:t>，推动重点事项主动公开</w:t>
      </w:r>
    </w:p>
    <w:p w:rsidR="00965FB9" w:rsidRDefault="00404450" w:rsidP="00404450">
      <w:pPr>
        <w:autoSpaceDE w:val="0"/>
        <w:autoSpaceDN w:val="0"/>
        <w:adjustRightInd w:val="0"/>
        <w:jc w:val="left"/>
        <w:rPr>
          <w:rFonts w:ascii="仿宋_GB2312" w:eastAsia="仿宋_GB2312"/>
          <w:sz w:val="32"/>
          <w:szCs w:val="32"/>
        </w:rPr>
      </w:pPr>
      <w:r>
        <w:rPr>
          <w:rFonts w:ascii="仿宋_GB2312" w:eastAsia="仿宋_GB2312" w:hint="eastAsia"/>
          <w:sz w:val="32"/>
          <w:szCs w:val="32"/>
        </w:rPr>
        <w:t xml:space="preserve">    </w:t>
      </w:r>
      <w:r w:rsidRPr="00404450">
        <w:rPr>
          <w:rFonts w:ascii="仿宋_GB2312" w:eastAsia="仿宋_GB2312" w:hint="eastAsia"/>
          <w:sz w:val="32"/>
          <w:szCs w:val="32"/>
        </w:rPr>
        <w:t>聚焦促进消费恢复、推动外贸增量提质等</w:t>
      </w:r>
      <w:r w:rsidR="00EC5069">
        <w:rPr>
          <w:rFonts w:ascii="仿宋_GB2312" w:eastAsia="仿宋_GB2312" w:hint="eastAsia"/>
          <w:sz w:val="32"/>
          <w:szCs w:val="32"/>
        </w:rPr>
        <w:t>商务</w:t>
      </w:r>
      <w:r w:rsidRPr="00404450">
        <w:rPr>
          <w:rFonts w:ascii="仿宋_GB2312" w:eastAsia="仿宋_GB2312" w:hint="eastAsia"/>
          <w:sz w:val="32"/>
          <w:szCs w:val="32"/>
        </w:rPr>
        <w:t>领域</w:t>
      </w:r>
      <w:r w:rsidRPr="00404450">
        <w:rPr>
          <w:rFonts w:ascii="仿宋_GB2312" w:eastAsia="仿宋_GB2312"/>
          <w:sz w:val="32"/>
          <w:szCs w:val="32"/>
        </w:rPr>
        <w:t>,</w:t>
      </w:r>
      <w:r w:rsidRPr="00404450">
        <w:rPr>
          <w:rFonts w:ascii="仿宋_GB2312" w:eastAsia="仿宋_GB2312" w:hint="eastAsia"/>
          <w:sz w:val="32"/>
          <w:szCs w:val="32"/>
        </w:rPr>
        <w:t>加大对相关政策规划的公开和解读力度</w:t>
      </w:r>
      <w:r w:rsidR="003F3E55">
        <w:rPr>
          <w:rFonts w:ascii="仿宋_GB2312" w:eastAsia="仿宋_GB2312" w:hint="eastAsia"/>
          <w:sz w:val="32"/>
          <w:szCs w:val="32"/>
        </w:rPr>
        <w:t>，</w:t>
      </w:r>
      <w:r w:rsidR="00965FB9" w:rsidRPr="00965FB9">
        <w:rPr>
          <w:rFonts w:ascii="仿宋_GB2312" w:eastAsia="仿宋_GB2312" w:hint="eastAsia"/>
          <w:sz w:val="32"/>
          <w:szCs w:val="32"/>
        </w:rPr>
        <w:t>围绕促进</w:t>
      </w:r>
      <w:r w:rsidR="00EC5069">
        <w:rPr>
          <w:rFonts w:ascii="仿宋_GB2312" w:eastAsia="仿宋_GB2312" w:hint="eastAsia"/>
          <w:sz w:val="32"/>
          <w:szCs w:val="32"/>
        </w:rPr>
        <w:t>商务</w:t>
      </w:r>
      <w:r w:rsidR="00965FB9" w:rsidRPr="00965FB9">
        <w:rPr>
          <w:rFonts w:ascii="仿宋_GB2312" w:eastAsia="仿宋_GB2312" w:hint="eastAsia"/>
          <w:sz w:val="32"/>
          <w:szCs w:val="32"/>
        </w:rPr>
        <w:t>经济高质量发展做好政府信息公开。</w:t>
      </w:r>
    </w:p>
    <w:p w:rsidR="00D44BB0" w:rsidRDefault="00792339" w:rsidP="00D44BB0">
      <w:pPr>
        <w:pStyle w:val="a8"/>
        <w:ind w:firstLineChars="200" w:firstLine="640"/>
        <w:jc w:val="both"/>
        <w:rPr>
          <w:rFonts w:ascii="仿宋_GB2312" w:eastAsia="仿宋_GB2312" w:hAnsi="黑体" w:cs="宋体"/>
          <w:color w:val="000000" w:themeColor="text1"/>
          <w:kern w:val="0"/>
          <w:sz w:val="32"/>
          <w:szCs w:val="32"/>
        </w:rPr>
      </w:pPr>
      <w:r>
        <w:rPr>
          <w:rFonts w:ascii="楷体_GB2312" w:eastAsia="楷体_GB2312" w:hAnsi="楷体_GB2312" w:cs="楷体_GB2312" w:hint="eastAsia"/>
          <w:color w:val="000000" w:themeColor="text1"/>
          <w:sz w:val="32"/>
          <w:szCs w:val="32"/>
        </w:rPr>
        <w:t>（一）围绕</w:t>
      </w:r>
      <w:r w:rsidR="00965FB9" w:rsidRPr="00965FB9">
        <w:rPr>
          <w:rFonts w:ascii="楷体_GB2312" w:eastAsia="楷体_GB2312" w:hAnsi="楷体_GB2312" w:cs="楷体_GB2312" w:hint="eastAsia"/>
          <w:color w:val="000000" w:themeColor="text1"/>
          <w:sz w:val="32"/>
          <w:szCs w:val="32"/>
        </w:rPr>
        <w:t>扩大优质消费供给</w:t>
      </w:r>
      <w:r>
        <w:rPr>
          <w:rFonts w:ascii="楷体_GB2312" w:eastAsia="楷体_GB2312" w:hAnsi="楷体_GB2312" w:cs="楷体_GB2312" w:hint="eastAsia"/>
          <w:color w:val="000000" w:themeColor="text1"/>
          <w:sz w:val="32"/>
          <w:szCs w:val="32"/>
        </w:rPr>
        <w:t>，做好政府信息公开工作。</w:t>
      </w:r>
      <w:r w:rsidR="009D1727">
        <w:rPr>
          <w:rFonts w:ascii="仿宋_GB2312" w:eastAsia="仿宋_GB2312" w:hAnsi="仿宋_GB2312" w:cs="仿宋_GB2312" w:hint="eastAsia"/>
          <w:color w:val="000000" w:themeColor="text1"/>
          <w:sz w:val="32"/>
          <w:szCs w:val="32"/>
        </w:rPr>
        <w:t>围绕</w:t>
      </w:r>
      <w:r w:rsidR="009D1727" w:rsidRPr="009D1727">
        <w:rPr>
          <w:rFonts w:ascii="仿宋_GB2312" w:eastAsia="仿宋_GB2312" w:hAnsi="仿宋_GB2312" w:cs="仿宋_GB2312" w:hint="eastAsia"/>
          <w:color w:val="000000" w:themeColor="text1"/>
          <w:sz w:val="32"/>
          <w:szCs w:val="32"/>
        </w:rPr>
        <w:t>积极</w:t>
      </w:r>
      <w:r w:rsidR="009D1727">
        <w:rPr>
          <w:rFonts w:ascii="仿宋_GB2312" w:eastAsia="仿宋_GB2312" w:hAnsi="仿宋_GB2312" w:cs="仿宋_GB2312" w:hint="eastAsia"/>
          <w:color w:val="000000" w:themeColor="text1"/>
          <w:sz w:val="32"/>
          <w:szCs w:val="32"/>
        </w:rPr>
        <w:t>开展促消费活动，</w:t>
      </w:r>
      <w:r w:rsidR="009D1727" w:rsidRPr="00B2356C">
        <w:rPr>
          <w:rFonts w:ascii="仿宋_GB2312" w:eastAsia="仿宋_GB2312" w:hAnsi="黑体" w:cs="宋体" w:hint="eastAsia"/>
          <w:color w:val="000000" w:themeColor="text1"/>
          <w:kern w:val="0"/>
          <w:sz w:val="32"/>
          <w:szCs w:val="32"/>
        </w:rPr>
        <w:t>健全常态化促消费机制，</w:t>
      </w:r>
      <w:r w:rsidR="009D1727">
        <w:rPr>
          <w:rFonts w:ascii="仿宋_GB2312" w:eastAsia="仿宋_GB2312" w:hAnsi="仿宋_GB2312" w:cs="仿宋_GB2312" w:hint="eastAsia"/>
          <w:color w:val="000000" w:themeColor="text1"/>
          <w:sz w:val="32"/>
          <w:szCs w:val="32"/>
        </w:rPr>
        <w:t>主动发布</w:t>
      </w:r>
      <w:r w:rsidR="00EA07EC" w:rsidRPr="00B2356C">
        <w:rPr>
          <w:rFonts w:ascii="仿宋_GB2312" w:eastAsia="仿宋_GB2312" w:hAnsi="黑体" w:cs="宋体" w:hint="eastAsia"/>
          <w:color w:val="000000" w:themeColor="text1"/>
          <w:kern w:val="0"/>
          <w:sz w:val="32"/>
          <w:szCs w:val="32"/>
        </w:rPr>
        <w:t xml:space="preserve"> </w:t>
      </w:r>
      <w:r w:rsidR="009D1727" w:rsidRPr="00B2356C">
        <w:rPr>
          <w:rFonts w:ascii="仿宋_GB2312" w:eastAsia="仿宋_GB2312" w:hAnsi="黑体" w:cs="宋体" w:hint="eastAsia"/>
          <w:color w:val="000000" w:themeColor="text1"/>
          <w:kern w:val="0"/>
          <w:sz w:val="32"/>
          <w:szCs w:val="32"/>
        </w:rPr>
        <w:t>“2023济南消费季”</w:t>
      </w:r>
      <w:r w:rsidR="009D1727">
        <w:rPr>
          <w:rFonts w:ascii="仿宋_GB2312" w:eastAsia="仿宋_GB2312" w:hAnsi="黑体" w:cs="宋体" w:hint="eastAsia"/>
          <w:color w:val="000000" w:themeColor="text1"/>
          <w:kern w:val="0"/>
          <w:sz w:val="32"/>
          <w:szCs w:val="32"/>
        </w:rPr>
        <w:t>等各类</w:t>
      </w:r>
      <w:r w:rsidR="009D1727">
        <w:rPr>
          <w:rFonts w:ascii="仿宋_GB2312" w:eastAsia="仿宋_GB2312" w:hAnsi="仿宋_GB2312" w:cs="仿宋_GB2312" w:hint="eastAsia"/>
          <w:color w:val="000000" w:themeColor="text1"/>
          <w:sz w:val="32"/>
          <w:szCs w:val="32"/>
        </w:rPr>
        <w:t>促消费活动相关信息</w:t>
      </w:r>
      <w:r w:rsidR="00EA07EC" w:rsidRPr="00B2356C">
        <w:rPr>
          <w:rFonts w:ascii="仿宋_GB2312" w:eastAsia="仿宋_GB2312" w:hAnsi="黑体" w:cs="宋体" w:hint="eastAsia"/>
          <w:color w:val="000000" w:themeColor="text1"/>
          <w:kern w:val="0"/>
          <w:sz w:val="32"/>
          <w:szCs w:val="32"/>
        </w:rPr>
        <w:t>，</w:t>
      </w:r>
      <w:r w:rsidR="00EA07EC">
        <w:rPr>
          <w:rFonts w:ascii="仿宋_GB2312" w:eastAsia="仿宋_GB2312" w:hAnsi="黑体" w:cs="宋体" w:hint="eastAsia"/>
          <w:color w:val="000000" w:themeColor="text1"/>
          <w:kern w:val="0"/>
          <w:sz w:val="32"/>
          <w:szCs w:val="32"/>
        </w:rPr>
        <w:t>做好宣传推广，</w:t>
      </w:r>
      <w:r w:rsidR="00EA07EC" w:rsidRPr="00B2356C">
        <w:rPr>
          <w:rFonts w:ascii="仿宋_GB2312" w:eastAsia="仿宋_GB2312" w:hAnsi="黑体" w:cs="宋体" w:hint="eastAsia"/>
          <w:color w:val="000000" w:themeColor="text1"/>
          <w:kern w:val="0"/>
          <w:sz w:val="32"/>
          <w:szCs w:val="32"/>
        </w:rPr>
        <w:t>优化提升“泉城购”济南消费季</w:t>
      </w:r>
      <w:r w:rsidR="009D1727">
        <w:rPr>
          <w:rFonts w:ascii="仿宋_GB2312" w:eastAsia="仿宋_GB2312" w:hAnsi="仿宋_GB2312" w:cs="仿宋_GB2312" w:hint="eastAsia"/>
          <w:color w:val="000000" w:themeColor="text1"/>
          <w:sz w:val="32"/>
          <w:szCs w:val="32"/>
        </w:rPr>
        <w:t>。</w:t>
      </w:r>
      <w:r w:rsidR="0080504C" w:rsidRPr="0080504C">
        <w:rPr>
          <w:rFonts w:ascii="仿宋_GB2312" w:eastAsia="仿宋_GB2312" w:hAnsi="黑体" w:cs="宋体" w:hint="eastAsia"/>
          <w:color w:val="000000" w:themeColor="text1"/>
          <w:kern w:val="0"/>
          <w:sz w:val="32"/>
          <w:szCs w:val="32"/>
        </w:rPr>
        <w:t>聚焦重点消费领域</w:t>
      </w:r>
      <w:r w:rsidR="0080504C" w:rsidRPr="00B2356C">
        <w:rPr>
          <w:rFonts w:ascii="仿宋_GB2312" w:eastAsia="仿宋_GB2312" w:hAnsi="黑体" w:cs="宋体" w:hint="eastAsia"/>
          <w:color w:val="000000" w:themeColor="text1"/>
          <w:kern w:val="0"/>
          <w:sz w:val="32"/>
          <w:szCs w:val="32"/>
        </w:rPr>
        <w:t>，</w:t>
      </w:r>
      <w:r w:rsidR="0080504C">
        <w:rPr>
          <w:rFonts w:ascii="仿宋_GB2312" w:eastAsia="仿宋_GB2312" w:hAnsi="黑体" w:cs="宋体" w:hint="eastAsia"/>
          <w:color w:val="000000" w:themeColor="text1"/>
          <w:kern w:val="0"/>
          <w:sz w:val="32"/>
          <w:szCs w:val="32"/>
        </w:rPr>
        <w:t>围绕</w:t>
      </w:r>
      <w:r w:rsidR="0080504C" w:rsidRPr="00B2356C">
        <w:rPr>
          <w:rFonts w:ascii="仿宋_GB2312" w:eastAsia="仿宋_GB2312" w:hAnsi="黑体" w:cs="宋体" w:hint="eastAsia"/>
          <w:color w:val="000000" w:themeColor="text1"/>
          <w:kern w:val="0"/>
          <w:sz w:val="32"/>
          <w:szCs w:val="32"/>
        </w:rPr>
        <w:t>提振实体消费，办好鲁菜美食文化节等活动，推动批零住餐等行业恢复向好</w:t>
      </w:r>
      <w:r w:rsidR="0080504C">
        <w:rPr>
          <w:rFonts w:ascii="仿宋_GB2312" w:eastAsia="仿宋_GB2312" w:hAnsi="黑体" w:cs="宋体" w:hint="eastAsia"/>
          <w:color w:val="000000" w:themeColor="text1"/>
          <w:kern w:val="0"/>
          <w:sz w:val="32"/>
          <w:szCs w:val="32"/>
        </w:rPr>
        <w:t>；</w:t>
      </w:r>
      <w:r w:rsidR="0080504C" w:rsidRPr="00B2356C">
        <w:rPr>
          <w:rFonts w:ascii="仿宋_GB2312" w:eastAsia="仿宋_GB2312" w:hAnsi="黑体" w:cs="宋体" w:hint="eastAsia"/>
          <w:color w:val="000000" w:themeColor="text1"/>
          <w:kern w:val="0"/>
          <w:sz w:val="32"/>
          <w:szCs w:val="32"/>
        </w:rPr>
        <w:t>狠抓汽车、家电等大宗消费，</w:t>
      </w:r>
      <w:r w:rsidR="0080504C">
        <w:rPr>
          <w:rFonts w:ascii="仿宋_GB2312" w:eastAsia="仿宋_GB2312" w:hAnsi="黑体" w:cs="宋体" w:hint="eastAsia"/>
          <w:color w:val="000000" w:themeColor="text1"/>
          <w:kern w:val="0"/>
          <w:sz w:val="32"/>
          <w:szCs w:val="32"/>
        </w:rPr>
        <w:lastRenderedPageBreak/>
        <w:t>配合发放政府消费券等；</w:t>
      </w:r>
      <w:r w:rsidR="0080504C" w:rsidRPr="00B2356C">
        <w:rPr>
          <w:rFonts w:ascii="仿宋_GB2312" w:eastAsia="仿宋_GB2312" w:hAnsi="黑体" w:cs="宋体" w:hint="eastAsia"/>
          <w:color w:val="000000" w:themeColor="text1"/>
          <w:kern w:val="0"/>
          <w:sz w:val="32"/>
          <w:szCs w:val="32"/>
        </w:rPr>
        <w:t>促进老字号品牌消费，加强老字号展览展销</w:t>
      </w:r>
      <w:r w:rsidR="0080504C">
        <w:rPr>
          <w:rFonts w:ascii="仿宋_GB2312" w:eastAsia="仿宋_GB2312" w:hAnsi="黑体" w:cs="宋体" w:hint="eastAsia"/>
          <w:color w:val="000000" w:themeColor="text1"/>
          <w:kern w:val="0"/>
          <w:sz w:val="32"/>
          <w:szCs w:val="32"/>
        </w:rPr>
        <w:t>；</w:t>
      </w:r>
      <w:r w:rsidR="0080504C" w:rsidRPr="00B2356C">
        <w:rPr>
          <w:rFonts w:ascii="仿宋_GB2312" w:eastAsia="仿宋_GB2312" w:hAnsi="黑体" w:cs="宋体" w:hint="eastAsia"/>
          <w:color w:val="000000" w:themeColor="text1"/>
          <w:kern w:val="0"/>
          <w:sz w:val="32"/>
          <w:szCs w:val="32"/>
        </w:rPr>
        <w:t>引导绿色低碳消费，开展钻级酒家和绿色饭店评审</w:t>
      </w:r>
      <w:r w:rsidR="0080504C">
        <w:rPr>
          <w:rFonts w:ascii="仿宋_GB2312" w:eastAsia="仿宋_GB2312" w:hAnsi="黑体" w:cs="宋体" w:hint="eastAsia"/>
          <w:color w:val="000000" w:themeColor="text1"/>
          <w:kern w:val="0"/>
          <w:sz w:val="32"/>
          <w:szCs w:val="32"/>
        </w:rPr>
        <w:t>等方面，</w:t>
      </w:r>
      <w:r w:rsidR="0080504C">
        <w:rPr>
          <w:rFonts w:ascii="仿宋_GB2312" w:eastAsia="仿宋_GB2312" w:hAnsi="仿宋_GB2312" w:cs="仿宋_GB2312" w:hint="eastAsia"/>
          <w:color w:val="000000" w:themeColor="text1"/>
          <w:sz w:val="32"/>
          <w:szCs w:val="32"/>
        </w:rPr>
        <w:t>做好相关信息公</w:t>
      </w:r>
      <w:r w:rsidR="00460A03">
        <w:rPr>
          <w:rFonts w:ascii="仿宋_GB2312" w:eastAsia="仿宋_GB2312" w:hAnsi="仿宋_GB2312" w:cs="仿宋_GB2312" w:hint="eastAsia"/>
          <w:color w:val="000000" w:themeColor="text1"/>
          <w:sz w:val="32"/>
          <w:szCs w:val="32"/>
        </w:rPr>
        <w:t>开</w:t>
      </w:r>
      <w:r w:rsidR="0080504C">
        <w:rPr>
          <w:rFonts w:ascii="仿宋_GB2312" w:eastAsia="仿宋_GB2312" w:hAnsi="仿宋_GB2312" w:cs="仿宋_GB2312" w:hint="eastAsia"/>
          <w:color w:val="000000" w:themeColor="text1"/>
          <w:sz w:val="32"/>
          <w:szCs w:val="32"/>
        </w:rPr>
        <w:t>发布工作。</w:t>
      </w:r>
      <w:r w:rsidR="00794E2C">
        <w:rPr>
          <w:rFonts w:ascii="仿宋_GB2312" w:eastAsia="仿宋_GB2312" w:hAnsi="仿宋_GB2312" w:cs="仿宋_GB2312" w:hint="eastAsia"/>
          <w:color w:val="000000" w:themeColor="text1"/>
          <w:sz w:val="32"/>
          <w:szCs w:val="32"/>
        </w:rPr>
        <w:t>主动公开</w:t>
      </w:r>
      <w:r w:rsidR="00794E2C" w:rsidRPr="00794E2C">
        <w:rPr>
          <w:rFonts w:ascii="仿宋_GB2312" w:eastAsia="仿宋_GB2312" w:hAnsi="黑体" w:cs="宋体"/>
          <w:color w:val="000000" w:themeColor="text1"/>
          <w:kern w:val="0"/>
          <w:sz w:val="32"/>
          <w:szCs w:val="32"/>
        </w:rPr>
        <w:t>高品质消费</w:t>
      </w:r>
      <w:r w:rsidR="00794E2C" w:rsidRPr="00794E2C">
        <w:rPr>
          <w:rFonts w:ascii="仿宋_GB2312" w:eastAsia="仿宋_GB2312" w:hAnsi="黑体" w:cs="宋体" w:hint="eastAsia"/>
          <w:color w:val="000000" w:themeColor="text1"/>
          <w:kern w:val="0"/>
          <w:sz w:val="32"/>
          <w:szCs w:val="32"/>
        </w:rPr>
        <w:t>载体</w:t>
      </w:r>
      <w:r w:rsidR="00794E2C" w:rsidRPr="00794E2C">
        <w:rPr>
          <w:rFonts w:ascii="仿宋_GB2312" w:eastAsia="仿宋_GB2312" w:hAnsi="黑体" w:cs="宋体"/>
          <w:color w:val="000000" w:themeColor="text1"/>
          <w:kern w:val="0"/>
          <w:sz w:val="32"/>
          <w:szCs w:val="32"/>
        </w:rPr>
        <w:t>打造</w:t>
      </w:r>
      <w:r w:rsidR="00794E2C">
        <w:rPr>
          <w:rFonts w:ascii="仿宋_GB2312" w:eastAsia="仿宋_GB2312" w:hAnsi="黑体" w:cs="宋体" w:hint="eastAsia"/>
          <w:color w:val="000000" w:themeColor="text1"/>
          <w:kern w:val="0"/>
          <w:sz w:val="32"/>
          <w:szCs w:val="32"/>
        </w:rPr>
        <w:t>建设情况</w:t>
      </w:r>
      <w:r w:rsidR="00794E2C">
        <w:rPr>
          <w:rFonts w:ascii="楷体_GB2312" w:eastAsia="楷体_GB2312" w:hAnsi="仿宋" w:cs="仿宋" w:hint="eastAsia"/>
          <w:color w:val="000000" w:themeColor="text1"/>
          <w:sz w:val="32"/>
          <w:szCs w:val="32"/>
        </w:rPr>
        <w:t>，</w:t>
      </w:r>
      <w:r w:rsidR="00794E2C" w:rsidRPr="00794E2C">
        <w:rPr>
          <w:rFonts w:ascii="仿宋_GB2312" w:eastAsia="仿宋_GB2312" w:hAnsi="黑体" w:cs="宋体" w:hint="eastAsia"/>
          <w:color w:val="000000" w:themeColor="text1"/>
          <w:kern w:val="0"/>
          <w:sz w:val="32"/>
          <w:szCs w:val="32"/>
        </w:rPr>
        <w:t>适时发布</w:t>
      </w:r>
      <w:r w:rsidR="00794E2C" w:rsidRPr="00B2356C">
        <w:rPr>
          <w:rFonts w:ascii="仿宋_GB2312" w:eastAsia="仿宋_GB2312" w:hAnsi="黑体" w:cs="宋体" w:hint="eastAsia"/>
          <w:color w:val="000000" w:themeColor="text1"/>
          <w:kern w:val="0"/>
          <w:sz w:val="32"/>
          <w:szCs w:val="32"/>
        </w:rPr>
        <w:t>商业街区改造提升</w:t>
      </w:r>
      <w:r w:rsidR="00794E2C">
        <w:rPr>
          <w:rFonts w:ascii="仿宋_GB2312" w:eastAsia="仿宋_GB2312" w:hAnsi="黑体" w:cs="宋体" w:hint="eastAsia"/>
          <w:color w:val="000000" w:themeColor="text1"/>
          <w:kern w:val="0"/>
          <w:sz w:val="32"/>
          <w:szCs w:val="32"/>
        </w:rPr>
        <w:t>、</w:t>
      </w:r>
      <w:r w:rsidR="00794E2C" w:rsidRPr="00B2356C">
        <w:rPr>
          <w:rFonts w:ascii="仿宋_GB2312" w:eastAsia="仿宋_GB2312" w:hAnsi="黑体" w:cs="宋体" w:hint="eastAsia"/>
          <w:color w:val="000000" w:themeColor="text1"/>
          <w:kern w:val="0"/>
          <w:sz w:val="32"/>
          <w:szCs w:val="32"/>
        </w:rPr>
        <w:t>夜间经济聚集区</w:t>
      </w:r>
      <w:r w:rsidR="00794E2C">
        <w:rPr>
          <w:rFonts w:ascii="仿宋_GB2312" w:eastAsia="仿宋_GB2312" w:hAnsi="黑体" w:cs="宋体" w:hint="eastAsia"/>
          <w:color w:val="000000" w:themeColor="text1"/>
          <w:kern w:val="0"/>
          <w:sz w:val="32"/>
          <w:szCs w:val="32"/>
        </w:rPr>
        <w:t>建设及其</w:t>
      </w:r>
      <w:r w:rsidR="00794E2C" w:rsidRPr="00B2356C">
        <w:rPr>
          <w:rFonts w:ascii="仿宋_GB2312" w:eastAsia="仿宋_GB2312" w:hAnsi="黑体" w:cs="宋体" w:hint="eastAsia"/>
          <w:color w:val="000000" w:themeColor="text1"/>
          <w:kern w:val="0"/>
          <w:sz w:val="32"/>
          <w:szCs w:val="32"/>
        </w:rPr>
        <w:t>多样化活动</w:t>
      </w:r>
      <w:r w:rsidR="00794E2C">
        <w:rPr>
          <w:rFonts w:ascii="仿宋_GB2312" w:eastAsia="仿宋_GB2312" w:hAnsi="黑体" w:cs="宋体" w:hint="eastAsia"/>
          <w:color w:val="000000" w:themeColor="text1"/>
          <w:kern w:val="0"/>
          <w:sz w:val="32"/>
          <w:szCs w:val="32"/>
        </w:rPr>
        <w:t>开展</w:t>
      </w:r>
      <w:r w:rsidR="00794E2C" w:rsidRPr="00B2356C">
        <w:rPr>
          <w:rFonts w:ascii="仿宋_GB2312" w:eastAsia="仿宋_GB2312" w:hAnsi="黑体" w:cs="宋体" w:hint="eastAsia"/>
          <w:color w:val="000000" w:themeColor="text1"/>
          <w:kern w:val="0"/>
          <w:sz w:val="32"/>
          <w:szCs w:val="32"/>
        </w:rPr>
        <w:t>，</w:t>
      </w:r>
      <w:r w:rsidR="00794E2C">
        <w:rPr>
          <w:rFonts w:ascii="仿宋_GB2312" w:eastAsia="仿宋_GB2312" w:hAnsi="黑体" w:cs="宋体" w:hint="eastAsia"/>
          <w:color w:val="000000" w:themeColor="text1"/>
          <w:kern w:val="0"/>
          <w:sz w:val="32"/>
          <w:szCs w:val="32"/>
        </w:rPr>
        <w:t>以及智慧商圈</w:t>
      </w:r>
      <w:r w:rsidR="00794E2C" w:rsidRPr="00B2356C">
        <w:rPr>
          <w:rFonts w:ascii="仿宋_GB2312" w:eastAsia="仿宋_GB2312" w:hAnsi="黑体" w:cs="宋体" w:hint="eastAsia"/>
          <w:color w:val="000000" w:themeColor="text1"/>
          <w:kern w:val="0"/>
          <w:sz w:val="32"/>
          <w:szCs w:val="32"/>
        </w:rPr>
        <w:t>建设</w:t>
      </w:r>
      <w:r w:rsidR="00794E2C">
        <w:rPr>
          <w:rFonts w:ascii="仿宋_GB2312" w:eastAsia="仿宋_GB2312" w:hAnsi="黑体" w:cs="宋体" w:hint="eastAsia"/>
          <w:color w:val="000000" w:themeColor="text1"/>
          <w:kern w:val="0"/>
          <w:sz w:val="32"/>
          <w:szCs w:val="32"/>
        </w:rPr>
        <w:t>升级等相关进展情况；围绕</w:t>
      </w:r>
      <w:r w:rsidR="00794E2C" w:rsidRPr="00B2356C">
        <w:rPr>
          <w:rFonts w:ascii="仿宋_GB2312" w:eastAsia="仿宋_GB2312" w:hAnsi="黑体" w:cs="宋体" w:hint="eastAsia"/>
          <w:color w:val="000000" w:themeColor="text1"/>
          <w:kern w:val="0"/>
          <w:sz w:val="32"/>
          <w:szCs w:val="32"/>
        </w:rPr>
        <w:t>拓宽国际优质消费品供给渠道，</w:t>
      </w:r>
      <w:r w:rsidR="00794E2C">
        <w:rPr>
          <w:rFonts w:ascii="仿宋_GB2312" w:eastAsia="仿宋_GB2312" w:hAnsi="仿宋_GB2312" w:cs="仿宋_GB2312" w:hint="eastAsia"/>
          <w:color w:val="000000" w:themeColor="text1"/>
          <w:sz w:val="32"/>
          <w:szCs w:val="32"/>
        </w:rPr>
        <w:t>及时发布</w:t>
      </w:r>
      <w:r w:rsidR="00794E2C" w:rsidRPr="00B2356C">
        <w:rPr>
          <w:rFonts w:ascii="仿宋_GB2312" w:eastAsia="仿宋_GB2312" w:hAnsi="黑体" w:cs="宋体" w:hint="eastAsia"/>
          <w:color w:val="000000" w:themeColor="text1"/>
          <w:kern w:val="0"/>
          <w:sz w:val="32"/>
          <w:szCs w:val="32"/>
        </w:rPr>
        <w:t>新引进品牌首店</w:t>
      </w:r>
      <w:r w:rsidR="00794E2C">
        <w:rPr>
          <w:rFonts w:ascii="仿宋_GB2312" w:eastAsia="仿宋_GB2312" w:hAnsi="黑体" w:cs="宋体" w:hint="eastAsia"/>
          <w:color w:val="000000" w:themeColor="text1"/>
          <w:kern w:val="0"/>
          <w:sz w:val="32"/>
          <w:szCs w:val="32"/>
        </w:rPr>
        <w:t>开设</w:t>
      </w:r>
      <w:r w:rsidR="00460A03">
        <w:rPr>
          <w:rFonts w:ascii="仿宋_GB2312" w:eastAsia="仿宋_GB2312" w:hAnsi="黑体" w:cs="宋体" w:hint="eastAsia"/>
          <w:color w:val="000000" w:themeColor="text1"/>
          <w:kern w:val="0"/>
          <w:sz w:val="32"/>
          <w:szCs w:val="32"/>
        </w:rPr>
        <w:t>进展</w:t>
      </w:r>
      <w:r w:rsidR="00794E2C">
        <w:rPr>
          <w:rFonts w:ascii="仿宋_GB2312" w:eastAsia="仿宋_GB2312" w:hAnsi="黑体" w:cs="宋体" w:hint="eastAsia"/>
          <w:color w:val="000000" w:themeColor="text1"/>
          <w:kern w:val="0"/>
          <w:sz w:val="32"/>
          <w:szCs w:val="32"/>
        </w:rPr>
        <w:t>情况，及时</w:t>
      </w:r>
      <w:r w:rsidR="00794E2C">
        <w:rPr>
          <w:rFonts w:ascii="仿宋_GB2312" w:eastAsia="仿宋_GB2312" w:hAnsi="仿宋_GB2312" w:cs="仿宋_GB2312" w:hint="eastAsia"/>
          <w:color w:val="000000" w:themeColor="text1"/>
          <w:sz w:val="32"/>
          <w:szCs w:val="32"/>
        </w:rPr>
        <w:t>公开</w:t>
      </w:r>
      <w:r w:rsidR="00794E2C" w:rsidRPr="00B2356C">
        <w:rPr>
          <w:rFonts w:ascii="仿宋_GB2312" w:eastAsia="仿宋_GB2312" w:hAnsi="黑体" w:cs="宋体" w:hint="eastAsia"/>
          <w:color w:val="000000" w:themeColor="text1"/>
          <w:kern w:val="0"/>
          <w:sz w:val="32"/>
          <w:szCs w:val="32"/>
        </w:rPr>
        <w:t>山左环球直采保税展示展销中心、LAOX跨境商品保税中心仓</w:t>
      </w:r>
      <w:r w:rsidR="00794E2C">
        <w:rPr>
          <w:rFonts w:ascii="仿宋_GB2312" w:eastAsia="仿宋_GB2312" w:hAnsi="黑体" w:cs="宋体" w:hint="eastAsia"/>
          <w:color w:val="000000" w:themeColor="text1"/>
          <w:kern w:val="0"/>
          <w:sz w:val="32"/>
          <w:szCs w:val="32"/>
        </w:rPr>
        <w:t>布局建设情况</w:t>
      </w:r>
      <w:r w:rsidR="00794E2C" w:rsidRPr="00B2356C">
        <w:rPr>
          <w:rFonts w:ascii="仿宋_GB2312" w:eastAsia="仿宋_GB2312" w:hAnsi="黑体" w:cs="宋体" w:hint="eastAsia"/>
          <w:color w:val="000000" w:themeColor="text1"/>
          <w:kern w:val="0"/>
          <w:sz w:val="32"/>
          <w:szCs w:val="32"/>
        </w:rPr>
        <w:t>。</w:t>
      </w:r>
      <w:r w:rsidR="00460A03">
        <w:rPr>
          <w:rFonts w:ascii="仿宋_GB2312" w:eastAsia="仿宋_GB2312" w:hAnsi="黑体" w:cs="宋体" w:hint="eastAsia"/>
          <w:color w:val="000000" w:themeColor="text1"/>
          <w:kern w:val="0"/>
          <w:sz w:val="32"/>
          <w:szCs w:val="32"/>
        </w:rPr>
        <w:t>围绕</w:t>
      </w:r>
      <w:r w:rsidR="00460A03" w:rsidRPr="00460A03">
        <w:rPr>
          <w:rFonts w:ascii="仿宋_GB2312" w:eastAsia="仿宋_GB2312" w:hAnsi="黑体" w:cs="宋体" w:hint="eastAsia"/>
          <w:color w:val="000000" w:themeColor="text1"/>
          <w:kern w:val="0"/>
          <w:sz w:val="32"/>
          <w:szCs w:val="32"/>
        </w:rPr>
        <w:t>壮大会展经济</w:t>
      </w:r>
      <w:r w:rsidR="00460A03">
        <w:rPr>
          <w:rFonts w:ascii="仿宋_GB2312" w:eastAsia="仿宋_GB2312" w:hAnsi="黑体" w:cs="宋体" w:hint="eastAsia"/>
          <w:color w:val="000000" w:themeColor="text1"/>
          <w:kern w:val="0"/>
          <w:sz w:val="32"/>
          <w:szCs w:val="32"/>
        </w:rPr>
        <w:t>，</w:t>
      </w:r>
      <w:r w:rsidR="00460A03" w:rsidRPr="00460A03">
        <w:rPr>
          <w:rFonts w:ascii="仿宋_GB2312" w:eastAsia="仿宋_GB2312" w:hAnsi="黑体" w:cs="宋体" w:hint="eastAsia"/>
          <w:color w:val="000000" w:themeColor="text1"/>
          <w:kern w:val="0"/>
          <w:sz w:val="32"/>
          <w:szCs w:val="32"/>
        </w:rPr>
        <w:t>出台</w:t>
      </w:r>
      <w:r w:rsidR="00460A03">
        <w:rPr>
          <w:rFonts w:ascii="仿宋_GB2312" w:eastAsia="仿宋_GB2312" w:hAnsi="黑体" w:cs="宋体" w:hint="eastAsia"/>
          <w:color w:val="000000" w:themeColor="text1"/>
          <w:kern w:val="0"/>
          <w:sz w:val="32"/>
          <w:szCs w:val="32"/>
        </w:rPr>
        <w:t>发布</w:t>
      </w:r>
      <w:r w:rsidR="00460A03" w:rsidRPr="00460A03">
        <w:rPr>
          <w:rFonts w:ascii="仿宋_GB2312" w:eastAsia="仿宋_GB2312" w:hAnsi="黑体" w:cs="宋体" w:hint="eastAsia"/>
          <w:color w:val="000000" w:themeColor="text1"/>
          <w:kern w:val="0"/>
          <w:sz w:val="32"/>
          <w:szCs w:val="32"/>
        </w:rPr>
        <w:t>加快建设国际会展名城的政策</w:t>
      </w:r>
      <w:r w:rsidR="00460A03" w:rsidRPr="00B2356C">
        <w:rPr>
          <w:rFonts w:ascii="仿宋_GB2312" w:eastAsia="仿宋_GB2312" w:hAnsi="仿宋_GB2312" w:cs="仿宋_GB2312" w:hint="eastAsia"/>
          <w:color w:val="000000" w:themeColor="text1"/>
          <w:sz w:val="32"/>
          <w:szCs w:val="32"/>
        </w:rPr>
        <w:t>措施</w:t>
      </w:r>
      <w:r w:rsidR="00460A03">
        <w:rPr>
          <w:rFonts w:ascii="仿宋_GB2312" w:eastAsia="仿宋_GB2312" w:hAnsi="仿宋_GB2312" w:cs="仿宋_GB2312" w:hint="eastAsia"/>
          <w:color w:val="000000" w:themeColor="text1"/>
          <w:sz w:val="32"/>
          <w:szCs w:val="32"/>
        </w:rPr>
        <w:t>，</w:t>
      </w:r>
      <w:r w:rsidR="00460A03" w:rsidRPr="00B2356C">
        <w:rPr>
          <w:rFonts w:ascii="仿宋_GB2312" w:eastAsia="仿宋_GB2312" w:hAnsi="仿宋_GB2312" w:cs="仿宋_GB2312" w:hint="eastAsia"/>
          <w:color w:val="000000" w:themeColor="text1"/>
          <w:sz w:val="32"/>
          <w:szCs w:val="32"/>
        </w:rPr>
        <w:t>高标准办好山东国际大健康产业博览会、日本（山东）进口商品博览会、北方消费品博览会等展会</w:t>
      </w:r>
      <w:r w:rsidR="00460A03">
        <w:rPr>
          <w:rFonts w:ascii="仿宋_GB2312" w:eastAsia="仿宋_GB2312" w:hAnsi="仿宋_GB2312" w:cs="仿宋_GB2312" w:hint="eastAsia"/>
          <w:color w:val="000000" w:themeColor="text1"/>
          <w:sz w:val="32"/>
          <w:szCs w:val="32"/>
        </w:rPr>
        <w:t>，</w:t>
      </w:r>
      <w:r w:rsidR="00460A03" w:rsidRPr="00B2356C">
        <w:rPr>
          <w:rFonts w:ascii="仿宋_GB2312" w:eastAsia="仿宋_GB2312" w:hAnsi="仿宋_GB2312" w:cs="仿宋_GB2312" w:hint="eastAsia"/>
          <w:color w:val="000000" w:themeColor="text1"/>
          <w:sz w:val="32"/>
          <w:szCs w:val="32"/>
        </w:rPr>
        <w:t>积极引进国家级、国际性展会活动</w:t>
      </w:r>
      <w:r w:rsidR="00460A03">
        <w:rPr>
          <w:rFonts w:ascii="仿宋_GB2312" w:eastAsia="仿宋_GB2312" w:hAnsi="仿宋_GB2312" w:cs="仿宋_GB2312" w:hint="eastAsia"/>
          <w:color w:val="000000" w:themeColor="text1"/>
          <w:sz w:val="32"/>
          <w:szCs w:val="32"/>
        </w:rPr>
        <w:t>，通过多种渠道公开发布相关信息。</w:t>
      </w:r>
      <w:r w:rsidR="003266FB" w:rsidRPr="00460A03">
        <w:rPr>
          <w:rFonts w:ascii="仿宋_GB2312" w:eastAsia="仿宋_GB2312" w:hAnsi="仿宋_GB2312" w:cs="仿宋_GB2312" w:hint="eastAsia"/>
          <w:color w:val="000000" w:themeColor="text1"/>
          <w:sz w:val="32"/>
          <w:szCs w:val="32"/>
        </w:rPr>
        <w:t>聚焦深入发展电子商务</w:t>
      </w:r>
      <w:r w:rsidR="00D44BB0">
        <w:rPr>
          <w:rFonts w:ascii="仿宋_GB2312" w:eastAsia="仿宋_GB2312" w:hAnsi="仿宋_GB2312" w:cs="仿宋_GB2312" w:hint="eastAsia"/>
          <w:color w:val="000000" w:themeColor="text1"/>
          <w:sz w:val="32"/>
          <w:szCs w:val="32"/>
        </w:rPr>
        <w:t>，</w:t>
      </w:r>
      <w:r w:rsidR="003266FB" w:rsidRPr="00460A03">
        <w:rPr>
          <w:rFonts w:ascii="仿宋_GB2312" w:eastAsia="仿宋_GB2312" w:hAnsi="仿宋_GB2312" w:cs="仿宋_GB2312" w:hint="eastAsia"/>
          <w:color w:val="000000" w:themeColor="text1"/>
          <w:sz w:val="32"/>
          <w:szCs w:val="32"/>
        </w:rPr>
        <w:t>贯彻落实电商产业园＋基地三</w:t>
      </w:r>
      <w:r w:rsidR="003266FB" w:rsidRPr="00B2356C">
        <w:rPr>
          <w:rFonts w:ascii="仿宋_GB2312" w:eastAsia="仿宋_GB2312" w:hAnsi="黑体" w:cs="宋体" w:hint="eastAsia"/>
          <w:color w:val="000000" w:themeColor="text1"/>
          <w:kern w:val="0"/>
          <w:sz w:val="32"/>
          <w:szCs w:val="32"/>
        </w:rPr>
        <w:t>年培育提升行动计划，</w:t>
      </w:r>
      <w:r w:rsidR="003266FB" w:rsidRPr="00B2356C">
        <w:rPr>
          <w:rFonts w:ascii="仿宋_GB2312" w:eastAsia="仿宋_GB2312" w:hAnsi="仿宋_GB2312" w:cs="仿宋_GB2312" w:hint="eastAsia"/>
          <w:color w:val="000000" w:themeColor="text1"/>
          <w:sz w:val="32"/>
          <w:szCs w:val="32"/>
        </w:rPr>
        <w:t>争先创优培育示范基地，</w:t>
      </w:r>
      <w:r w:rsidR="003266FB">
        <w:rPr>
          <w:rFonts w:ascii="仿宋_GB2312" w:eastAsia="仿宋_GB2312" w:hAnsi="仿宋_GB2312" w:cs="仿宋_GB2312" w:hint="eastAsia"/>
          <w:color w:val="000000" w:themeColor="text1"/>
          <w:sz w:val="32"/>
          <w:szCs w:val="32"/>
        </w:rPr>
        <w:t>及时发布公示评选培育情况</w:t>
      </w:r>
      <w:r w:rsidR="00D44BB0">
        <w:rPr>
          <w:rFonts w:ascii="仿宋_GB2312" w:eastAsia="仿宋_GB2312" w:hAnsi="黑体" w:cs="宋体" w:hint="eastAsia"/>
          <w:color w:val="000000" w:themeColor="text1"/>
          <w:kern w:val="0"/>
          <w:sz w:val="32"/>
          <w:szCs w:val="32"/>
        </w:rPr>
        <w:t>；</w:t>
      </w:r>
      <w:r w:rsidR="003266FB" w:rsidRPr="00B2356C">
        <w:rPr>
          <w:rFonts w:ascii="仿宋_GB2312" w:eastAsia="仿宋_GB2312" w:hAnsi="黑体" w:cs="宋体" w:hint="eastAsia"/>
          <w:color w:val="000000" w:themeColor="text1"/>
          <w:kern w:val="0"/>
          <w:sz w:val="32"/>
          <w:szCs w:val="32"/>
        </w:rPr>
        <w:t>发挥优势产业基础，积极对接电商平台壮大化妆品、农特产品、大健康食品等特色电商产业链，</w:t>
      </w:r>
      <w:r w:rsidR="00D44BB0" w:rsidRPr="00B2356C">
        <w:rPr>
          <w:rFonts w:ascii="仿宋_GB2312" w:eastAsia="仿宋_GB2312" w:hAnsi="仿宋_GB2312" w:cs="仿宋_GB2312" w:hint="eastAsia"/>
          <w:color w:val="000000" w:themeColor="text1"/>
          <w:sz w:val="32"/>
          <w:szCs w:val="32"/>
        </w:rPr>
        <w:t>培育电商龙头</w:t>
      </w:r>
      <w:r w:rsidR="00D44BB0">
        <w:rPr>
          <w:rFonts w:ascii="仿宋_GB2312" w:eastAsia="仿宋_GB2312" w:hAnsi="仿宋_GB2312" w:cs="仿宋_GB2312" w:hint="eastAsia"/>
          <w:color w:val="000000" w:themeColor="text1"/>
          <w:sz w:val="32"/>
          <w:szCs w:val="32"/>
        </w:rPr>
        <w:t>企业，</w:t>
      </w:r>
      <w:r w:rsidR="003266FB" w:rsidRPr="00B2356C">
        <w:rPr>
          <w:rFonts w:ascii="仿宋_GB2312" w:eastAsia="仿宋_GB2312" w:hAnsi="黑体" w:cs="宋体" w:hint="eastAsia"/>
          <w:color w:val="000000" w:themeColor="text1"/>
          <w:kern w:val="0"/>
          <w:sz w:val="32"/>
          <w:szCs w:val="32"/>
        </w:rPr>
        <w:t>举办电子商务产业博览会、电商直播节等特色品牌活动，</w:t>
      </w:r>
      <w:r w:rsidR="003266FB">
        <w:rPr>
          <w:rFonts w:ascii="仿宋_GB2312" w:eastAsia="仿宋_GB2312" w:hAnsi="黑体" w:cs="宋体" w:hint="eastAsia"/>
          <w:color w:val="000000" w:themeColor="text1"/>
          <w:kern w:val="0"/>
          <w:sz w:val="32"/>
          <w:szCs w:val="32"/>
        </w:rPr>
        <w:t>强化宣传推广，及时发布相关信息</w:t>
      </w:r>
      <w:r w:rsidR="003266FB" w:rsidRPr="00B2356C">
        <w:rPr>
          <w:rFonts w:ascii="仿宋_GB2312" w:eastAsia="仿宋_GB2312" w:hAnsi="黑体" w:cs="宋体" w:hint="eastAsia"/>
          <w:color w:val="000000" w:themeColor="text1"/>
          <w:kern w:val="0"/>
          <w:sz w:val="32"/>
          <w:szCs w:val="32"/>
        </w:rPr>
        <w:t>。</w:t>
      </w:r>
      <w:r w:rsidR="00460A03">
        <w:rPr>
          <w:rFonts w:ascii="仿宋_GB2312" w:eastAsia="仿宋_GB2312" w:hAnsi="黑体" w:cs="宋体" w:hint="eastAsia"/>
          <w:color w:val="000000" w:themeColor="text1"/>
          <w:kern w:val="0"/>
          <w:sz w:val="32"/>
          <w:szCs w:val="32"/>
        </w:rPr>
        <w:t>持续</w:t>
      </w:r>
      <w:r w:rsidR="00460A03" w:rsidRPr="00460A03">
        <w:rPr>
          <w:rFonts w:ascii="仿宋_GB2312" w:eastAsia="仿宋_GB2312" w:hAnsi="仿宋_GB2312" w:cs="仿宋_GB2312" w:hint="eastAsia"/>
          <w:color w:val="000000" w:themeColor="text1"/>
          <w:sz w:val="32"/>
          <w:szCs w:val="32"/>
        </w:rPr>
        <w:t>推进国际消费中心城市创建</w:t>
      </w:r>
      <w:r w:rsidR="003266FB">
        <w:rPr>
          <w:rFonts w:ascii="仿宋_GB2312" w:eastAsia="仿宋_GB2312" w:hAnsi="仿宋_GB2312" w:cs="仿宋_GB2312" w:hint="eastAsia"/>
          <w:color w:val="000000" w:themeColor="text1"/>
          <w:sz w:val="32"/>
          <w:szCs w:val="32"/>
        </w:rPr>
        <w:t>，主动</w:t>
      </w:r>
      <w:r w:rsidR="00460A03">
        <w:rPr>
          <w:rFonts w:ascii="仿宋_GB2312" w:eastAsia="仿宋_GB2312" w:hAnsi="仿宋_GB2312" w:cs="仿宋_GB2312" w:hint="eastAsia"/>
          <w:color w:val="000000" w:themeColor="text1"/>
          <w:sz w:val="32"/>
          <w:szCs w:val="32"/>
        </w:rPr>
        <w:t>公开创建工作开展情况，</w:t>
      </w:r>
      <w:r w:rsidR="00F120F1">
        <w:rPr>
          <w:rFonts w:ascii="仿宋_GB2312" w:eastAsia="仿宋_GB2312" w:hAnsi="仿宋_GB2312" w:cs="仿宋_GB2312" w:hint="eastAsia"/>
          <w:color w:val="000000" w:themeColor="text1"/>
          <w:sz w:val="32"/>
          <w:szCs w:val="32"/>
        </w:rPr>
        <w:t>尽快</w:t>
      </w:r>
      <w:r w:rsidR="00460A03" w:rsidRPr="00B2356C">
        <w:rPr>
          <w:rFonts w:ascii="仿宋_GB2312" w:eastAsia="仿宋_GB2312" w:hAnsi="黑体" w:cs="宋体" w:hint="eastAsia"/>
          <w:color w:val="000000" w:themeColor="text1"/>
          <w:kern w:val="0"/>
          <w:sz w:val="32"/>
          <w:szCs w:val="32"/>
        </w:rPr>
        <w:t>出台</w:t>
      </w:r>
      <w:r w:rsidR="003266FB">
        <w:rPr>
          <w:rFonts w:ascii="仿宋_GB2312" w:eastAsia="仿宋_GB2312" w:hAnsi="黑体" w:cs="宋体" w:hint="eastAsia"/>
          <w:color w:val="000000" w:themeColor="text1"/>
          <w:kern w:val="0"/>
          <w:sz w:val="32"/>
          <w:szCs w:val="32"/>
        </w:rPr>
        <w:t>发布</w:t>
      </w:r>
      <w:r w:rsidR="00460A03" w:rsidRPr="00B2356C">
        <w:rPr>
          <w:rFonts w:ascii="仿宋_GB2312" w:eastAsia="仿宋_GB2312" w:hAnsi="黑体" w:cs="宋体" w:hint="eastAsia"/>
          <w:color w:val="000000" w:themeColor="text1"/>
          <w:kern w:val="0"/>
          <w:sz w:val="32"/>
          <w:szCs w:val="32"/>
        </w:rPr>
        <w:t>国际消费中心城市培育建设方案</w:t>
      </w:r>
      <w:r w:rsidR="00460A03">
        <w:rPr>
          <w:rFonts w:ascii="仿宋_GB2312" w:eastAsia="仿宋_GB2312" w:hAnsi="黑体" w:cs="宋体" w:hint="eastAsia"/>
          <w:color w:val="000000" w:themeColor="text1"/>
          <w:kern w:val="0"/>
          <w:sz w:val="32"/>
          <w:szCs w:val="32"/>
        </w:rPr>
        <w:t>。</w:t>
      </w:r>
    </w:p>
    <w:p w:rsidR="00D44BB0" w:rsidRPr="0015395C" w:rsidRDefault="00090011" w:rsidP="0015395C">
      <w:pPr>
        <w:spacing w:line="600" w:lineRule="exact"/>
        <w:ind w:firstLine="640"/>
        <w:textAlignment w:val="baseline"/>
        <w:rPr>
          <w:rFonts w:ascii="仿宋_GB2312" w:eastAsia="仿宋_GB2312" w:hAnsi="黑体" w:cs="宋体"/>
          <w:color w:val="000000" w:themeColor="text1"/>
          <w:kern w:val="0"/>
          <w:sz w:val="32"/>
          <w:szCs w:val="32"/>
        </w:rPr>
      </w:pPr>
      <w:r>
        <w:rPr>
          <w:rFonts w:ascii="楷体_GB2312" w:eastAsia="楷体_GB2312" w:hAnsi="楷体_GB2312" w:cs="楷体_GB2312" w:hint="eastAsia"/>
          <w:color w:val="000000" w:themeColor="text1"/>
          <w:sz w:val="32"/>
          <w:szCs w:val="32"/>
        </w:rPr>
        <w:t>（二）围绕</w:t>
      </w:r>
      <w:r w:rsidRPr="00965FB9">
        <w:rPr>
          <w:rFonts w:ascii="楷体_GB2312" w:eastAsia="楷体_GB2312" w:hAnsi="楷体_GB2312" w:cs="楷体_GB2312" w:hint="eastAsia"/>
          <w:color w:val="000000" w:themeColor="text1"/>
          <w:sz w:val="32"/>
          <w:szCs w:val="32"/>
        </w:rPr>
        <w:t>推动高水平对外开放</w:t>
      </w:r>
      <w:r>
        <w:rPr>
          <w:rFonts w:ascii="楷体_GB2312" w:eastAsia="楷体_GB2312" w:hAnsi="楷体_GB2312" w:cs="楷体_GB2312" w:hint="eastAsia"/>
          <w:color w:val="000000" w:themeColor="text1"/>
          <w:sz w:val="32"/>
          <w:szCs w:val="32"/>
        </w:rPr>
        <w:t>，做好政府信息公开工作。</w:t>
      </w:r>
      <w:r w:rsidR="00D44BB0" w:rsidRPr="00D44BB0">
        <w:rPr>
          <w:rFonts w:ascii="仿宋_GB2312" w:eastAsia="仿宋_GB2312" w:hAnsi="黑体" w:cs="宋体" w:hint="eastAsia"/>
          <w:color w:val="000000" w:themeColor="text1"/>
          <w:kern w:val="0"/>
          <w:sz w:val="32"/>
          <w:szCs w:val="32"/>
        </w:rPr>
        <w:t>围绕促进对外贸易稳定发展</w:t>
      </w:r>
      <w:r w:rsidR="00D44BB0">
        <w:rPr>
          <w:rFonts w:ascii="仿宋_GB2312" w:eastAsia="仿宋_GB2312" w:hAnsi="黑体" w:cs="宋体" w:hint="eastAsia"/>
          <w:color w:val="000000" w:themeColor="text1"/>
          <w:kern w:val="0"/>
          <w:sz w:val="32"/>
          <w:szCs w:val="32"/>
        </w:rPr>
        <w:t>，</w:t>
      </w:r>
      <w:r w:rsidRPr="00D44BB0">
        <w:rPr>
          <w:rFonts w:ascii="仿宋_GB2312" w:eastAsia="仿宋_GB2312" w:hAnsi="黑体" w:cs="宋体" w:hint="eastAsia"/>
          <w:color w:val="000000" w:themeColor="text1"/>
          <w:kern w:val="0"/>
          <w:sz w:val="32"/>
          <w:szCs w:val="32"/>
        </w:rPr>
        <w:t>做好</w:t>
      </w:r>
      <w:r w:rsidR="00D44BB0" w:rsidRPr="00B2356C">
        <w:rPr>
          <w:rFonts w:ascii="仿宋_GB2312" w:eastAsia="仿宋_GB2312" w:hAnsi="黑体" w:hint="eastAsia"/>
          <w:color w:val="000000" w:themeColor="text1"/>
          <w:sz w:val="32"/>
          <w:szCs w:val="32"/>
        </w:rPr>
        <w:t>进出口产业链建设</w:t>
      </w:r>
      <w:r w:rsidR="00EA07EC">
        <w:rPr>
          <w:rFonts w:ascii="仿宋_GB2312" w:eastAsia="仿宋_GB2312" w:hAnsi="黑体" w:hint="eastAsia"/>
          <w:color w:val="000000" w:themeColor="text1"/>
          <w:sz w:val="32"/>
          <w:szCs w:val="32"/>
        </w:rPr>
        <w:t>、</w:t>
      </w:r>
      <w:r w:rsidR="00D44BB0" w:rsidRPr="00B2356C">
        <w:rPr>
          <w:rFonts w:ascii="仿宋_GB2312" w:eastAsia="仿宋_GB2312" w:hAnsi="黑体" w:hint="eastAsia"/>
          <w:color w:val="000000" w:themeColor="text1"/>
          <w:sz w:val="32"/>
          <w:szCs w:val="32"/>
        </w:rPr>
        <w:lastRenderedPageBreak/>
        <w:t>外贸特色产业链打造</w:t>
      </w:r>
      <w:r w:rsidR="00EA07EC">
        <w:rPr>
          <w:rFonts w:ascii="仿宋_GB2312" w:eastAsia="仿宋_GB2312" w:hAnsi="黑体" w:hint="eastAsia"/>
          <w:color w:val="000000" w:themeColor="text1"/>
          <w:sz w:val="32"/>
          <w:szCs w:val="32"/>
        </w:rPr>
        <w:t>、</w:t>
      </w:r>
      <w:r w:rsidR="00D44BB0" w:rsidRPr="00B2356C">
        <w:rPr>
          <w:rFonts w:ascii="仿宋_GB2312" w:eastAsia="仿宋_GB2312" w:hAnsi="黑体" w:hint="eastAsia"/>
          <w:color w:val="000000" w:themeColor="text1"/>
          <w:sz w:val="32"/>
          <w:szCs w:val="32"/>
        </w:rPr>
        <w:t>对外开放强县培育创建</w:t>
      </w:r>
      <w:r w:rsidR="00D44BB0">
        <w:rPr>
          <w:rFonts w:ascii="仿宋_GB2312" w:eastAsia="仿宋_GB2312" w:hint="eastAsia"/>
          <w:color w:val="000000" w:themeColor="text1"/>
          <w:sz w:val="32"/>
          <w:szCs w:val="32"/>
        </w:rPr>
        <w:t>等方面的信息公开工作；</w:t>
      </w:r>
      <w:r w:rsidR="00D44BB0" w:rsidRPr="00B2356C">
        <w:rPr>
          <w:rFonts w:ascii="仿宋_GB2312" w:eastAsia="仿宋_GB2312" w:hAnsi="黑体" w:hint="eastAsia"/>
          <w:color w:val="000000" w:themeColor="text1"/>
          <w:sz w:val="32"/>
          <w:szCs w:val="32"/>
        </w:rPr>
        <w:t>提升外贸综合服务水平，</w:t>
      </w:r>
      <w:r w:rsidR="0043421B">
        <w:rPr>
          <w:rFonts w:ascii="仿宋_GB2312" w:eastAsia="仿宋_GB2312" w:hAnsi="黑体" w:hint="eastAsia"/>
          <w:color w:val="000000" w:themeColor="text1"/>
          <w:sz w:val="32"/>
          <w:szCs w:val="32"/>
        </w:rPr>
        <w:t>强化信息发布与宣传引导，</w:t>
      </w:r>
      <w:r w:rsidR="00D44BB0" w:rsidRPr="00B2356C">
        <w:rPr>
          <w:rFonts w:ascii="仿宋_GB2312" w:eastAsia="仿宋_GB2312" w:hAnsi="黑体" w:hint="eastAsia"/>
          <w:color w:val="000000" w:themeColor="text1"/>
          <w:sz w:val="32"/>
          <w:szCs w:val="32"/>
        </w:rPr>
        <w:t>加大政策业务培训力度，鼓励更多企业开展对外贸易</w:t>
      </w:r>
      <w:r w:rsidR="0043421B">
        <w:rPr>
          <w:rFonts w:ascii="仿宋_GB2312" w:eastAsia="仿宋_GB2312" w:hAnsi="黑体" w:hint="eastAsia"/>
          <w:color w:val="000000" w:themeColor="text1"/>
          <w:sz w:val="32"/>
          <w:szCs w:val="32"/>
        </w:rPr>
        <w:t>；</w:t>
      </w:r>
      <w:r w:rsidR="00EA07EC">
        <w:rPr>
          <w:rFonts w:ascii="仿宋_GB2312" w:eastAsia="仿宋_GB2312" w:hAnsi="黑体" w:hint="eastAsia"/>
          <w:color w:val="000000" w:themeColor="text1"/>
          <w:sz w:val="32"/>
          <w:szCs w:val="32"/>
        </w:rPr>
        <w:t>大力发展外贸新业态，</w:t>
      </w:r>
      <w:r w:rsidR="00D44BB0" w:rsidRPr="00B2356C">
        <w:rPr>
          <w:rFonts w:ascii="仿宋_GB2312" w:eastAsia="仿宋_GB2312" w:hAnsi="黑体" w:hint="eastAsia"/>
          <w:color w:val="000000" w:themeColor="text1"/>
          <w:sz w:val="32"/>
          <w:szCs w:val="32"/>
        </w:rPr>
        <w:t>出台全市跨境电商园区、平台、海外仓等认定办法</w:t>
      </w:r>
      <w:r w:rsidR="0043421B">
        <w:rPr>
          <w:rFonts w:ascii="仿宋_GB2312" w:eastAsia="仿宋_GB2312" w:hAnsi="黑体" w:hint="eastAsia"/>
          <w:color w:val="000000" w:themeColor="text1"/>
          <w:sz w:val="32"/>
          <w:szCs w:val="32"/>
        </w:rPr>
        <w:t>政策措施。</w:t>
      </w:r>
      <w:r w:rsidR="0043421B" w:rsidRPr="0043421B">
        <w:rPr>
          <w:rFonts w:ascii="仿宋_GB2312" w:eastAsia="仿宋_GB2312" w:hAnsi="黑体" w:hint="eastAsia"/>
          <w:color w:val="000000" w:themeColor="text1"/>
          <w:sz w:val="32"/>
          <w:szCs w:val="32"/>
        </w:rPr>
        <w:t>聚焦提升服务贸易发展水平</w:t>
      </w:r>
      <w:r w:rsidR="0043421B">
        <w:rPr>
          <w:rFonts w:ascii="仿宋_GB2312" w:eastAsia="仿宋_GB2312" w:hAnsi="黑体" w:hint="eastAsia"/>
          <w:color w:val="000000" w:themeColor="text1"/>
          <w:sz w:val="32"/>
          <w:szCs w:val="32"/>
        </w:rPr>
        <w:t>，</w:t>
      </w:r>
      <w:r w:rsidR="00EA07EC">
        <w:rPr>
          <w:rFonts w:ascii="仿宋_GB2312" w:eastAsia="仿宋_GB2312" w:hAnsi="黑体" w:cs="宋体" w:hint="eastAsia"/>
          <w:color w:val="000000" w:themeColor="text1"/>
          <w:kern w:val="0"/>
          <w:sz w:val="32"/>
          <w:szCs w:val="32"/>
        </w:rPr>
        <w:t>总结提炼</w:t>
      </w:r>
      <w:r w:rsidR="00EA07EC" w:rsidRPr="00B2356C">
        <w:rPr>
          <w:rFonts w:ascii="仿宋_GB2312" w:eastAsia="仿宋_GB2312" w:hAnsi="黑体" w:cs="宋体" w:hint="eastAsia"/>
          <w:color w:val="000000" w:themeColor="text1"/>
          <w:kern w:val="0"/>
          <w:sz w:val="32"/>
          <w:szCs w:val="32"/>
        </w:rPr>
        <w:t>典型经验</w:t>
      </w:r>
      <w:r w:rsidR="00EA07EC">
        <w:rPr>
          <w:rFonts w:ascii="仿宋_GB2312" w:eastAsia="仿宋_GB2312" w:hint="eastAsia"/>
          <w:color w:val="000000" w:themeColor="text1"/>
          <w:sz w:val="32"/>
          <w:szCs w:val="32"/>
        </w:rPr>
        <w:t>，</w:t>
      </w:r>
      <w:r w:rsidR="0043421B">
        <w:rPr>
          <w:rFonts w:ascii="仿宋_GB2312" w:eastAsia="仿宋_GB2312" w:hint="eastAsia"/>
          <w:color w:val="000000" w:themeColor="text1"/>
          <w:sz w:val="32"/>
          <w:szCs w:val="32"/>
        </w:rPr>
        <w:t>公开推进全面深化服务贸易创新发展试点特色推广案例</w:t>
      </w:r>
      <w:r w:rsidR="0043421B">
        <w:rPr>
          <w:rFonts w:ascii="仿宋_GB2312" w:eastAsia="仿宋_GB2312" w:hAnsi="黑体" w:cs="宋体" w:hint="eastAsia"/>
          <w:color w:val="000000" w:themeColor="text1"/>
          <w:kern w:val="0"/>
          <w:sz w:val="32"/>
          <w:szCs w:val="32"/>
        </w:rPr>
        <w:t>；</w:t>
      </w:r>
      <w:r w:rsidR="0015395C">
        <w:rPr>
          <w:rFonts w:ascii="仿宋_GB2312" w:eastAsia="仿宋_GB2312" w:hAnsi="黑体" w:cs="宋体" w:hint="eastAsia"/>
          <w:color w:val="000000" w:themeColor="text1"/>
          <w:kern w:val="0"/>
          <w:sz w:val="32"/>
          <w:szCs w:val="32"/>
        </w:rPr>
        <w:t>结合</w:t>
      </w:r>
      <w:r w:rsidR="0043421B" w:rsidRPr="00B2356C">
        <w:rPr>
          <w:rFonts w:ascii="仿宋_GB2312" w:eastAsia="仿宋_GB2312" w:hAnsi="黑体" w:cs="宋体" w:hint="eastAsia"/>
          <w:color w:val="000000" w:themeColor="text1"/>
          <w:kern w:val="0"/>
          <w:sz w:val="32"/>
          <w:szCs w:val="32"/>
        </w:rPr>
        <w:t>落实服务贸易（外包）园区（基地）三年建设行动计划方案，加快数字贸易发展</w:t>
      </w:r>
      <w:r w:rsidR="0043421B">
        <w:rPr>
          <w:rFonts w:ascii="仿宋_GB2312" w:eastAsia="仿宋_GB2312" w:hAnsi="黑体" w:cs="宋体" w:hint="eastAsia"/>
          <w:color w:val="000000" w:themeColor="text1"/>
          <w:kern w:val="0"/>
          <w:sz w:val="32"/>
          <w:szCs w:val="32"/>
        </w:rPr>
        <w:t>，</w:t>
      </w:r>
      <w:r w:rsidR="0043421B" w:rsidRPr="00B2356C">
        <w:rPr>
          <w:rFonts w:ascii="仿宋_GB2312" w:eastAsia="仿宋_GB2312" w:hAnsi="黑体" w:cs="宋体" w:hint="eastAsia"/>
          <w:color w:val="000000" w:themeColor="text1"/>
          <w:kern w:val="0"/>
          <w:sz w:val="32"/>
          <w:szCs w:val="32"/>
        </w:rPr>
        <w:t>出台数字贸易创新发展三年行动计划，争取国家数字服务出口政策优先落地，</w:t>
      </w:r>
      <w:r w:rsidR="00EA07EC">
        <w:rPr>
          <w:rFonts w:ascii="仿宋_GB2312" w:eastAsia="仿宋_GB2312" w:hint="eastAsia"/>
          <w:color w:val="000000" w:themeColor="text1"/>
          <w:sz w:val="32"/>
          <w:szCs w:val="32"/>
        </w:rPr>
        <w:t>发布</w:t>
      </w:r>
      <w:r w:rsidR="0015395C">
        <w:rPr>
          <w:rFonts w:ascii="仿宋_GB2312" w:eastAsia="仿宋_GB2312" w:hint="eastAsia"/>
          <w:color w:val="000000" w:themeColor="text1"/>
          <w:sz w:val="32"/>
          <w:szCs w:val="32"/>
        </w:rPr>
        <w:t>服务贸易创新发展情况。围绕</w:t>
      </w:r>
      <w:r w:rsidR="0015395C" w:rsidRPr="0015395C">
        <w:rPr>
          <w:rFonts w:ascii="仿宋_GB2312" w:eastAsia="仿宋_GB2312" w:hAnsi="黑体" w:cs="宋体" w:hint="eastAsia"/>
          <w:color w:val="000000" w:themeColor="text1"/>
          <w:kern w:val="0"/>
          <w:sz w:val="32"/>
          <w:szCs w:val="32"/>
        </w:rPr>
        <w:t>积极推进</w:t>
      </w:r>
      <w:r w:rsidR="0015395C">
        <w:rPr>
          <w:rFonts w:ascii="仿宋_GB2312" w:eastAsia="仿宋_GB2312" w:hAnsi="黑体" w:cs="宋体" w:hint="eastAsia"/>
          <w:color w:val="000000" w:themeColor="text1"/>
          <w:kern w:val="0"/>
          <w:sz w:val="32"/>
          <w:szCs w:val="32"/>
        </w:rPr>
        <w:t>对外投资合作，</w:t>
      </w:r>
      <w:r w:rsidR="0015395C" w:rsidRPr="00B2356C">
        <w:rPr>
          <w:rFonts w:ascii="仿宋_GB2312" w:eastAsia="仿宋_GB2312" w:hAnsi="黑体" w:cs="宋体" w:hint="eastAsia"/>
          <w:color w:val="000000" w:themeColor="text1"/>
          <w:kern w:val="0"/>
          <w:sz w:val="32"/>
          <w:szCs w:val="32"/>
        </w:rPr>
        <w:t>加强央地协作，积极搭建“走出去”平台，推动“海外济南”建设，支持有条件的功能区、骨干企业入驻境外产业园区，提升对外承包工程质量效益，带动货物及服务贸易出口，</w:t>
      </w:r>
      <w:r w:rsidR="0015395C">
        <w:rPr>
          <w:rFonts w:ascii="仿宋_GB2312" w:eastAsia="仿宋_GB2312" w:hAnsi="黑体" w:cs="宋体" w:hint="eastAsia"/>
          <w:color w:val="000000" w:themeColor="text1"/>
          <w:kern w:val="0"/>
          <w:sz w:val="32"/>
          <w:szCs w:val="32"/>
        </w:rPr>
        <w:t>做好</w:t>
      </w:r>
      <w:r w:rsidR="00EA07EC">
        <w:rPr>
          <w:rFonts w:ascii="仿宋_GB2312" w:eastAsia="仿宋_GB2312" w:hAnsi="黑体" w:cs="宋体" w:hint="eastAsia"/>
          <w:color w:val="000000" w:themeColor="text1"/>
          <w:kern w:val="0"/>
          <w:sz w:val="32"/>
          <w:szCs w:val="32"/>
        </w:rPr>
        <w:t>信息公开与宣传推广</w:t>
      </w:r>
      <w:r w:rsidR="0015395C">
        <w:rPr>
          <w:rFonts w:ascii="仿宋_GB2312" w:eastAsia="仿宋_GB2312" w:hAnsi="黑体" w:cs="宋体" w:hint="eastAsia"/>
          <w:color w:val="000000" w:themeColor="text1"/>
          <w:kern w:val="0"/>
          <w:sz w:val="32"/>
          <w:szCs w:val="32"/>
        </w:rPr>
        <w:t>；加强培训引导，及时发布风险信息，</w:t>
      </w:r>
      <w:r w:rsidR="0015395C" w:rsidRPr="00B2356C">
        <w:rPr>
          <w:rFonts w:ascii="仿宋_GB2312" w:eastAsia="仿宋_GB2312" w:hAnsi="黑体" w:cs="宋体" w:hint="eastAsia"/>
          <w:color w:val="000000" w:themeColor="text1"/>
          <w:kern w:val="0"/>
          <w:sz w:val="32"/>
          <w:szCs w:val="32"/>
        </w:rPr>
        <w:t>提升海外风险防范能力，保障企业安全有序开展对外投资合作。</w:t>
      </w:r>
      <w:r w:rsidR="0015395C">
        <w:rPr>
          <w:rFonts w:ascii="仿宋_GB2312" w:eastAsia="仿宋_GB2312" w:hAnsi="黑体" w:cs="宋体" w:hint="eastAsia"/>
          <w:color w:val="000000" w:themeColor="text1"/>
          <w:kern w:val="0"/>
          <w:sz w:val="32"/>
          <w:szCs w:val="32"/>
        </w:rPr>
        <w:t>聚力</w:t>
      </w:r>
      <w:r w:rsidR="00D44BB0" w:rsidRPr="0015395C">
        <w:rPr>
          <w:rFonts w:ascii="仿宋_GB2312" w:eastAsia="仿宋_GB2312" w:hAnsi="黑体" w:cs="宋体" w:hint="eastAsia"/>
          <w:color w:val="000000" w:themeColor="text1"/>
          <w:kern w:val="0"/>
          <w:sz w:val="32"/>
          <w:szCs w:val="32"/>
        </w:rPr>
        <w:t>加大国际市场开拓力度</w:t>
      </w:r>
      <w:r w:rsidR="0015395C">
        <w:rPr>
          <w:rFonts w:ascii="仿宋_GB2312" w:eastAsia="仿宋_GB2312" w:hAnsi="黑体" w:cs="宋体" w:hint="eastAsia"/>
          <w:color w:val="000000" w:themeColor="text1"/>
          <w:kern w:val="0"/>
          <w:sz w:val="32"/>
          <w:szCs w:val="32"/>
        </w:rPr>
        <w:t>，</w:t>
      </w:r>
      <w:r w:rsidR="00D44BB0" w:rsidRPr="00B2356C">
        <w:rPr>
          <w:rFonts w:ascii="仿宋_GB2312" w:eastAsia="仿宋_GB2312" w:hAnsi="黑体" w:hint="eastAsia"/>
          <w:color w:val="000000" w:themeColor="text1"/>
          <w:sz w:val="32"/>
          <w:szCs w:val="32"/>
        </w:rPr>
        <w:t>实施境外市场开拓计划</w:t>
      </w:r>
      <w:r w:rsidR="00D44BB0" w:rsidRPr="00B2356C">
        <w:rPr>
          <w:rFonts w:ascii="仿宋_GB2312" w:eastAsia="仿宋_GB2312" w:hAnsi="仿宋_GB2312" w:cs="仿宋_GB2312" w:hint="eastAsia"/>
          <w:color w:val="000000" w:themeColor="text1"/>
          <w:sz w:val="32"/>
          <w:szCs w:val="32"/>
        </w:rPr>
        <w:t>，</w:t>
      </w:r>
      <w:r w:rsidR="0015395C">
        <w:rPr>
          <w:rFonts w:ascii="仿宋_GB2312" w:eastAsia="仿宋_GB2312" w:hAnsi="仿宋_GB2312" w:cs="仿宋_GB2312" w:hint="eastAsia"/>
          <w:color w:val="000000" w:themeColor="text1"/>
          <w:sz w:val="32"/>
          <w:szCs w:val="32"/>
        </w:rPr>
        <w:t>强化宣传引导，</w:t>
      </w:r>
      <w:r w:rsidR="00D44BB0" w:rsidRPr="00B2356C">
        <w:rPr>
          <w:rFonts w:ascii="仿宋_GB2312" w:eastAsia="仿宋_GB2312" w:hAnsi="仿宋_GB2312" w:cs="仿宋_GB2312" w:hint="eastAsia"/>
          <w:color w:val="000000" w:themeColor="text1"/>
          <w:sz w:val="32"/>
          <w:szCs w:val="32"/>
        </w:rPr>
        <w:t>开展全市国际市场拓展活动，</w:t>
      </w:r>
      <w:r w:rsidR="00D44BB0" w:rsidRPr="00B2356C">
        <w:rPr>
          <w:rFonts w:ascii="仿宋_GB2312" w:eastAsia="仿宋_GB2312" w:hAnsi="黑体" w:hint="eastAsia"/>
          <w:color w:val="000000" w:themeColor="text1"/>
          <w:sz w:val="32"/>
          <w:szCs w:val="32"/>
        </w:rPr>
        <w:t>助力企业抢订单拓市场。</w:t>
      </w:r>
      <w:r w:rsidR="00D44BB0" w:rsidRPr="00B2356C">
        <w:rPr>
          <w:rFonts w:ascii="仿宋_GB2312" w:eastAsia="仿宋_GB2312" w:hAnsi="黑体" w:cs="宋体"/>
          <w:color w:val="000000" w:themeColor="text1"/>
          <w:sz w:val="32"/>
          <w:szCs w:val="32"/>
        </w:rPr>
        <w:t>支持企业深耕细作传统市场，</w:t>
      </w:r>
      <w:r w:rsidR="00D44BB0" w:rsidRPr="00B2356C">
        <w:rPr>
          <w:rFonts w:ascii="仿宋_GB2312" w:eastAsia="仿宋_GB2312" w:hAnsi="黑体" w:hint="eastAsia"/>
          <w:color w:val="000000" w:themeColor="text1"/>
          <w:sz w:val="32"/>
          <w:szCs w:val="32"/>
        </w:rPr>
        <w:t>拓展“一带一路”沿线市场，重点突出RCEP市场，</w:t>
      </w:r>
      <w:r w:rsidR="00D44BB0" w:rsidRPr="00B2356C">
        <w:rPr>
          <w:rFonts w:ascii="仿宋_GB2312" w:eastAsia="仿宋_GB2312" w:hAnsi="黑体"/>
          <w:color w:val="000000" w:themeColor="text1"/>
          <w:sz w:val="32"/>
          <w:szCs w:val="32"/>
        </w:rPr>
        <w:t>利用各类公共服务平台，加大</w:t>
      </w:r>
      <w:r w:rsidR="00D44BB0" w:rsidRPr="00B2356C">
        <w:rPr>
          <w:rFonts w:ascii="仿宋_GB2312" w:eastAsia="仿宋_GB2312" w:hAnsi="黑体" w:hint="eastAsia"/>
          <w:color w:val="000000" w:themeColor="text1"/>
          <w:sz w:val="32"/>
          <w:szCs w:val="32"/>
        </w:rPr>
        <w:t>RCEP政策的宣讲力度，</w:t>
      </w:r>
      <w:r w:rsidR="0015395C">
        <w:rPr>
          <w:rFonts w:ascii="仿宋_GB2312" w:eastAsia="仿宋_GB2312" w:hAnsi="黑体" w:hint="eastAsia"/>
          <w:color w:val="000000" w:themeColor="text1"/>
          <w:sz w:val="32"/>
          <w:szCs w:val="32"/>
        </w:rPr>
        <w:t>及时公开同步相关信息，</w:t>
      </w:r>
      <w:r w:rsidR="00D44BB0" w:rsidRPr="00B2356C">
        <w:rPr>
          <w:rFonts w:ascii="仿宋_GB2312" w:eastAsia="仿宋_GB2312" w:hAnsi="黑体" w:hint="eastAsia"/>
          <w:color w:val="000000" w:themeColor="text1"/>
          <w:sz w:val="32"/>
          <w:szCs w:val="32"/>
        </w:rPr>
        <w:t>为企业提供信息咨询等服务。</w:t>
      </w:r>
    </w:p>
    <w:p w:rsidR="00DD6DAA" w:rsidRPr="00C00D2C" w:rsidRDefault="00792339" w:rsidP="00C00D2C">
      <w:pPr>
        <w:spacing w:line="600" w:lineRule="exact"/>
        <w:ind w:firstLine="640"/>
        <w:textAlignment w:val="baseline"/>
        <w:rPr>
          <w:rFonts w:ascii="仿宋_GB2312" w:eastAsia="仿宋_GB2312" w:hAnsi="黑体" w:cs="宋体"/>
          <w:color w:val="000000" w:themeColor="text1"/>
          <w:kern w:val="0"/>
          <w:sz w:val="32"/>
          <w:szCs w:val="32"/>
        </w:rPr>
      </w:pPr>
      <w:r>
        <w:rPr>
          <w:rFonts w:ascii="楷体_GB2312" w:eastAsia="楷体_GB2312" w:hAnsi="楷体_GB2312" w:cs="楷体_GB2312" w:hint="eastAsia"/>
          <w:color w:val="000000" w:themeColor="text1"/>
          <w:sz w:val="32"/>
          <w:szCs w:val="32"/>
        </w:rPr>
        <w:t>（</w:t>
      </w:r>
      <w:r w:rsidR="00090011">
        <w:rPr>
          <w:rFonts w:ascii="楷体_GB2312" w:eastAsia="楷体_GB2312" w:hAnsi="楷体_GB2312" w:cs="楷体_GB2312" w:hint="eastAsia"/>
          <w:color w:val="000000" w:themeColor="text1"/>
          <w:sz w:val="32"/>
          <w:szCs w:val="32"/>
        </w:rPr>
        <w:t>三</w:t>
      </w:r>
      <w:r>
        <w:rPr>
          <w:rFonts w:ascii="楷体_GB2312" w:eastAsia="楷体_GB2312" w:hAnsi="楷体_GB2312" w:cs="楷体_GB2312" w:hint="eastAsia"/>
          <w:color w:val="000000" w:themeColor="text1"/>
          <w:sz w:val="32"/>
          <w:szCs w:val="32"/>
        </w:rPr>
        <w:t>）</w:t>
      </w:r>
      <w:r w:rsidR="00965FB9">
        <w:rPr>
          <w:rFonts w:ascii="楷体_GB2312" w:eastAsia="楷体_GB2312" w:hAnsi="楷体_GB2312" w:cs="楷体_GB2312" w:hint="eastAsia"/>
          <w:color w:val="000000" w:themeColor="text1"/>
          <w:sz w:val="32"/>
          <w:szCs w:val="32"/>
        </w:rPr>
        <w:t>围绕</w:t>
      </w:r>
      <w:r w:rsidR="00965FB9" w:rsidRPr="00965FB9">
        <w:rPr>
          <w:rFonts w:ascii="楷体_GB2312" w:eastAsia="楷体_GB2312" w:hAnsi="楷体_GB2312" w:cs="楷体_GB2312" w:hint="eastAsia"/>
          <w:color w:val="000000" w:themeColor="text1"/>
          <w:sz w:val="32"/>
          <w:szCs w:val="32"/>
        </w:rPr>
        <w:t>畅通市场流通渠道</w:t>
      </w:r>
      <w:r>
        <w:rPr>
          <w:rFonts w:ascii="楷体_GB2312" w:eastAsia="楷体_GB2312" w:hAnsi="楷体_GB2312" w:cs="楷体_GB2312" w:hint="eastAsia"/>
          <w:color w:val="000000" w:themeColor="text1"/>
          <w:sz w:val="32"/>
          <w:szCs w:val="32"/>
        </w:rPr>
        <w:t>，做好政府信息公开工作。</w:t>
      </w:r>
      <w:r w:rsidR="00AA7DD1">
        <w:rPr>
          <w:rFonts w:ascii="仿宋_GB2312" w:eastAsia="仿宋_GB2312" w:hint="eastAsia"/>
          <w:color w:val="000000" w:themeColor="text1"/>
          <w:sz w:val="32"/>
          <w:szCs w:val="32"/>
        </w:rPr>
        <w:t>加快</w:t>
      </w:r>
      <w:r w:rsidR="00AA7DD1" w:rsidRPr="00AA7DD1">
        <w:rPr>
          <w:rFonts w:ascii="仿宋_GB2312" w:eastAsia="仿宋_GB2312" w:hAnsi="黑体" w:hint="eastAsia"/>
          <w:color w:val="000000" w:themeColor="text1"/>
          <w:sz w:val="32"/>
          <w:szCs w:val="32"/>
        </w:rPr>
        <w:t>构建便民</w:t>
      </w:r>
      <w:r w:rsidR="00AA7DD1" w:rsidRPr="00AA7DD1">
        <w:rPr>
          <w:rFonts w:ascii="仿宋_GB2312" w:eastAsia="仿宋_GB2312" w:hAnsi="黑体"/>
          <w:color w:val="000000" w:themeColor="text1"/>
          <w:sz w:val="32"/>
          <w:szCs w:val="32"/>
        </w:rPr>
        <w:t>消费</w:t>
      </w:r>
      <w:r w:rsidR="00AA7DD1" w:rsidRPr="00AA7DD1">
        <w:rPr>
          <w:rFonts w:ascii="仿宋_GB2312" w:eastAsia="仿宋_GB2312" w:hAnsi="黑体" w:hint="eastAsia"/>
          <w:color w:val="000000" w:themeColor="text1"/>
          <w:sz w:val="32"/>
          <w:szCs w:val="32"/>
        </w:rPr>
        <w:t>网络</w:t>
      </w:r>
      <w:r w:rsidR="00AA7DD1">
        <w:rPr>
          <w:rFonts w:ascii="仿宋_GB2312" w:eastAsia="仿宋_GB2312" w:hAnsi="黑体" w:hint="eastAsia"/>
          <w:color w:val="000000" w:themeColor="text1"/>
          <w:sz w:val="32"/>
          <w:szCs w:val="32"/>
        </w:rPr>
        <w:t>，</w:t>
      </w:r>
      <w:r w:rsidR="00EA07EC">
        <w:rPr>
          <w:rFonts w:ascii="仿宋_GB2312" w:eastAsia="仿宋_GB2312" w:hint="eastAsia"/>
          <w:color w:val="000000" w:themeColor="text1"/>
          <w:sz w:val="32"/>
          <w:szCs w:val="32"/>
        </w:rPr>
        <w:t>尽快</w:t>
      </w:r>
      <w:r w:rsidR="00AA7DD1">
        <w:rPr>
          <w:rFonts w:ascii="仿宋_GB2312" w:eastAsia="仿宋_GB2312" w:hint="eastAsia"/>
          <w:color w:val="000000" w:themeColor="text1"/>
          <w:sz w:val="32"/>
          <w:szCs w:val="32"/>
        </w:rPr>
        <w:t>出台</w:t>
      </w:r>
      <w:r>
        <w:rPr>
          <w:rFonts w:ascii="仿宋_GB2312" w:eastAsia="仿宋_GB2312" w:hint="eastAsia"/>
          <w:color w:val="000000" w:themeColor="text1"/>
          <w:sz w:val="32"/>
          <w:szCs w:val="32"/>
        </w:rPr>
        <w:t>《济南市城乡商业网点规</w:t>
      </w:r>
      <w:r>
        <w:rPr>
          <w:rFonts w:ascii="仿宋_GB2312" w:eastAsia="仿宋_GB2312" w:hint="eastAsia"/>
          <w:color w:val="000000" w:themeColor="text1"/>
          <w:sz w:val="32"/>
          <w:szCs w:val="32"/>
        </w:rPr>
        <w:lastRenderedPageBreak/>
        <w:t>划（2021-2035）》，</w:t>
      </w:r>
      <w:r w:rsidR="00AA7DD1" w:rsidRPr="00B2356C">
        <w:rPr>
          <w:rFonts w:ascii="仿宋_GB2312" w:eastAsia="仿宋_GB2312" w:hAnsi="黑体" w:cs="宋体" w:hint="eastAsia"/>
          <w:color w:val="000000" w:themeColor="text1"/>
          <w:kern w:val="0"/>
          <w:sz w:val="32"/>
          <w:szCs w:val="32"/>
        </w:rPr>
        <w:t>优化城乡商业网点布局</w:t>
      </w:r>
      <w:r w:rsidR="00AA7DD1">
        <w:rPr>
          <w:rFonts w:ascii="仿宋_GB2312" w:eastAsia="仿宋_GB2312" w:hAnsi="黑体" w:cs="宋体" w:hint="eastAsia"/>
          <w:color w:val="000000" w:themeColor="text1"/>
          <w:kern w:val="0"/>
          <w:sz w:val="32"/>
          <w:szCs w:val="32"/>
        </w:rPr>
        <w:t>，</w:t>
      </w:r>
      <w:r>
        <w:rPr>
          <w:rFonts w:ascii="仿宋_GB2312" w:eastAsia="仿宋_GB2312" w:hint="eastAsia"/>
          <w:color w:val="000000" w:themeColor="text1"/>
          <w:sz w:val="32"/>
          <w:szCs w:val="32"/>
        </w:rPr>
        <w:t>主动公开相关政策内容。积极推进</w:t>
      </w:r>
      <w:r w:rsidR="00AA7DD1" w:rsidRPr="00B2356C">
        <w:rPr>
          <w:rFonts w:ascii="仿宋_GB2312" w:eastAsia="仿宋_GB2312" w:hAnsi="黑体" w:cs="宋体" w:hint="eastAsia"/>
          <w:color w:val="000000" w:themeColor="text1"/>
          <w:kern w:val="0"/>
          <w:sz w:val="32"/>
          <w:szCs w:val="32"/>
        </w:rPr>
        <w:t>示范标准类</w:t>
      </w:r>
      <w:r w:rsidR="00AA7DD1" w:rsidRPr="00B2356C">
        <w:rPr>
          <w:rFonts w:ascii="仿宋_GB2312" w:eastAsia="仿宋_GB2312" w:hAnsi="黑体" w:cs="宋体"/>
          <w:color w:val="000000" w:themeColor="text1"/>
          <w:kern w:val="0"/>
          <w:sz w:val="32"/>
          <w:szCs w:val="32"/>
        </w:rPr>
        <w:t>一刻钟便民</w:t>
      </w:r>
      <w:r w:rsidR="00AA7DD1" w:rsidRPr="00B2356C">
        <w:rPr>
          <w:rFonts w:ascii="仿宋_GB2312" w:eastAsia="仿宋_GB2312" w:hAnsi="黑体" w:cs="宋体" w:hint="eastAsia"/>
          <w:color w:val="000000" w:themeColor="text1"/>
          <w:kern w:val="0"/>
          <w:sz w:val="32"/>
          <w:szCs w:val="32"/>
        </w:rPr>
        <w:t>生活圈和标准化菜市场</w:t>
      </w:r>
      <w:r w:rsidR="00AA7DD1">
        <w:rPr>
          <w:rFonts w:ascii="仿宋_GB2312" w:eastAsia="仿宋_GB2312" w:hAnsi="黑体" w:cs="宋体" w:hint="eastAsia"/>
          <w:color w:val="000000" w:themeColor="text1"/>
          <w:kern w:val="0"/>
          <w:sz w:val="32"/>
          <w:szCs w:val="32"/>
        </w:rPr>
        <w:t>建设</w:t>
      </w:r>
      <w:r>
        <w:rPr>
          <w:rFonts w:ascii="仿宋_GB2312" w:eastAsia="仿宋_GB2312" w:hint="eastAsia"/>
          <w:color w:val="000000" w:themeColor="text1"/>
          <w:sz w:val="32"/>
          <w:szCs w:val="32"/>
        </w:rPr>
        <w:t>，制定出台建设实施方案，</w:t>
      </w:r>
      <w:r w:rsidR="00C00D2C">
        <w:rPr>
          <w:rFonts w:ascii="仿宋_GB2312" w:eastAsia="仿宋_GB2312" w:hint="eastAsia"/>
          <w:color w:val="000000" w:themeColor="text1"/>
          <w:sz w:val="32"/>
          <w:szCs w:val="32"/>
        </w:rPr>
        <w:t>积极</w:t>
      </w:r>
      <w:r>
        <w:rPr>
          <w:rFonts w:ascii="仿宋_GB2312" w:eastAsia="仿宋_GB2312" w:hint="eastAsia"/>
          <w:color w:val="000000" w:themeColor="text1"/>
          <w:sz w:val="32"/>
          <w:szCs w:val="32"/>
        </w:rPr>
        <w:t>公开一刻钟便民生活圈</w:t>
      </w:r>
      <w:r w:rsidR="00AA7DD1">
        <w:rPr>
          <w:rFonts w:ascii="仿宋_GB2312" w:eastAsia="仿宋_GB2312" w:hint="eastAsia"/>
          <w:color w:val="000000" w:themeColor="text1"/>
          <w:sz w:val="32"/>
          <w:szCs w:val="32"/>
        </w:rPr>
        <w:t>及</w:t>
      </w:r>
      <w:r w:rsidR="00AA7DD1" w:rsidRPr="00B2356C">
        <w:rPr>
          <w:rFonts w:ascii="仿宋_GB2312" w:eastAsia="仿宋_GB2312" w:hAnsi="仿宋_GB2312" w:cs="仿宋_GB2312" w:hint="eastAsia"/>
          <w:color w:val="000000" w:themeColor="text1"/>
          <w:sz w:val="32"/>
          <w:szCs w:val="32"/>
        </w:rPr>
        <w:t>商品市场转型升级示范基地</w:t>
      </w:r>
      <w:r>
        <w:rPr>
          <w:rFonts w:ascii="仿宋_GB2312" w:eastAsia="仿宋_GB2312" w:hint="eastAsia"/>
          <w:color w:val="000000" w:themeColor="text1"/>
          <w:sz w:val="32"/>
          <w:szCs w:val="32"/>
        </w:rPr>
        <w:t>建设</w:t>
      </w:r>
      <w:r w:rsidR="00AA7DD1">
        <w:rPr>
          <w:rFonts w:ascii="仿宋_GB2312" w:eastAsia="仿宋_GB2312" w:hint="eastAsia"/>
          <w:color w:val="000000" w:themeColor="text1"/>
          <w:sz w:val="32"/>
          <w:szCs w:val="32"/>
        </w:rPr>
        <w:t>成效</w:t>
      </w:r>
      <w:r>
        <w:rPr>
          <w:rFonts w:ascii="仿宋_GB2312" w:eastAsia="仿宋_GB2312" w:hint="eastAsia"/>
          <w:color w:val="000000" w:themeColor="text1"/>
          <w:sz w:val="32"/>
          <w:szCs w:val="32"/>
        </w:rPr>
        <w:t>情况。</w:t>
      </w:r>
      <w:r w:rsidR="00AA7DD1" w:rsidRPr="00AA7DD1">
        <w:rPr>
          <w:rFonts w:ascii="仿宋_GB2312" w:eastAsia="仿宋_GB2312" w:hAnsi="黑体" w:cs="宋体" w:hint="eastAsia"/>
          <w:color w:val="000000" w:themeColor="text1"/>
          <w:kern w:val="0"/>
          <w:sz w:val="32"/>
          <w:szCs w:val="32"/>
        </w:rPr>
        <w:t>加强县域商业体系建设</w:t>
      </w:r>
      <w:r w:rsidR="00AA7DD1">
        <w:rPr>
          <w:rFonts w:ascii="仿宋_GB2312" w:eastAsia="仿宋_GB2312" w:hAnsi="黑体" w:cs="宋体" w:hint="eastAsia"/>
          <w:color w:val="000000" w:themeColor="text1"/>
          <w:kern w:val="0"/>
          <w:sz w:val="32"/>
          <w:szCs w:val="32"/>
        </w:rPr>
        <w:t>，</w:t>
      </w:r>
      <w:r w:rsidR="00C00D2C">
        <w:rPr>
          <w:rFonts w:ascii="仿宋_GB2312" w:eastAsia="仿宋_GB2312" w:hAnsi="黑体" w:cs="宋体" w:hint="eastAsia"/>
          <w:color w:val="000000" w:themeColor="text1"/>
          <w:kern w:val="0"/>
          <w:sz w:val="32"/>
          <w:szCs w:val="32"/>
        </w:rPr>
        <w:t>做好</w:t>
      </w:r>
      <w:r w:rsidR="00AA7DD1" w:rsidRPr="00AA7DD1">
        <w:rPr>
          <w:rFonts w:ascii="仿宋_GB2312" w:eastAsia="仿宋_GB2312" w:hAnsi="黑体" w:cs="宋体" w:hint="eastAsia"/>
          <w:color w:val="000000" w:themeColor="text1"/>
          <w:kern w:val="0"/>
          <w:sz w:val="32"/>
          <w:szCs w:val="32"/>
        </w:rPr>
        <w:t>乡镇商贸中心</w:t>
      </w:r>
      <w:r w:rsidR="00E860A4">
        <w:rPr>
          <w:rFonts w:ascii="仿宋_GB2312" w:eastAsia="仿宋_GB2312" w:hAnsi="黑体" w:cs="宋体" w:hint="eastAsia"/>
          <w:color w:val="000000" w:themeColor="text1"/>
          <w:kern w:val="0"/>
          <w:sz w:val="32"/>
          <w:szCs w:val="32"/>
        </w:rPr>
        <w:t>改造建设、</w:t>
      </w:r>
      <w:r w:rsidR="008D0BF8" w:rsidRPr="00AA7DD1">
        <w:rPr>
          <w:rFonts w:ascii="仿宋_GB2312" w:eastAsia="仿宋_GB2312" w:hAnsi="黑体" w:cs="宋体" w:hint="eastAsia"/>
          <w:color w:val="000000" w:themeColor="text1"/>
          <w:kern w:val="0"/>
          <w:sz w:val="32"/>
          <w:szCs w:val="32"/>
        </w:rPr>
        <w:t>争创</w:t>
      </w:r>
      <w:r w:rsidR="008D0BF8" w:rsidRPr="00B2356C">
        <w:rPr>
          <w:rFonts w:ascii="仿宋_GB2312" w:eastAsia="仿宋_GB2312" w:hAnsi="仿宋_GB2312" w:cs="仿宋_GB2312" w:hint="eastAsia"/>
          <w:color w:val="000000" w:themeColor="text1"/>
          <w:sz w:val="32"/>
          <w:szCs w:val="32"/>
        </w:rPr>
        <w:t>乡镇商贸中心建设</w:t>
      </w:r>
      <w:r w:rsidR="00AA7DD1" w:rsidRPr="00AA7DD1">
        <w:rPr>
          <w:rFonts w:ascii="仿宋_GB2312" w:eastAsia="仿宋_GB2312" w:hAnsi="黑体" w:cs="宋体" w:hint="eastAsia"/>
          <w:color w:val="000000" w:themeColor="text1"/>
          <w:kern w:val="0"/>
          <w:sz w:val="32"/>
          <w:szCs w:val="32"/>
        </w:rPr>
        <w:t>引领县</w:t>
      </w:r>
      <w:r w:rsidR="008D0BF8">
        <w:rPr>
          <w:rFonts w:ascii="仿宋_GB2312" w:eastAsia="仿宋_GB2312" w:hAnsi="黑体" w:cs="宋体" w:hint="eastAsia"/>
          <w:color w:val="000000" w:themeColor="text1"/>
          <w:kern w:val="0"/>
          <w:sz w:val="32"/>
          <w:szCs w:val="32"/>
        </w:rPr>
        <w:t>与</w:t>
      </w:r>
      <w:r w:rsidR="00AA7DD1" w:rsidRPr="00AA7DD1">
        <w:rPr>
          <w:rFonts w:ascii="仿宋_GB2312" w:eastAsia="仿宋_GB2312" w:hAnsi="黑体" w:cs="宋体" w:hint="eastAsia"/>
          <w:color w:val="000000" w:themeColor="text1"/>
          <w:kern w:val="0"/>
          <w:sz w:val="32"/>
          <w:szCs w:val="32"/>
        </w:rPr>
        <w:t>现代流通强县</w:t>
      </w:r>
      <w:r w:rsidR="00E860A4">
        <w:rPr>
          <w:rFonts w:ascii="仿宋_GB2312" w:eastAsia="仿宋_GB2312" w:hAnsi="黑体" w:cs="宋体" w:hint="eastAsia"/>
          <w:color w:val="000000" w:themeColor="text1"/>
          <w:kern w:val="0"/>
          <w:sz w:val="32"/>
          <w:szCs w:val="32"/>
        </w:rPr>
        <w:t>、</w:t>
      </w:r>
      <w:r w:rsidR="00AA7DD1" w:rsidRPr="00AA7DD1">
        <w:rPr>
          <w:rFonts w:ascii="仿宋_GB2312" w:eastAsia="仿宋_GB2312" w:hAnsi="黑体" w:cs="宋体" w:hint="eastAsia"/>
          <w:color w:val="000000" w:themeColor="text1"/>
          <w:kern w:val="0"/>
          <w:sz w:val="32"/>
          <w:szCs w:val="32"/>
        </w:rPr>
        <w:t>农产品供应链体系</w:t>
      </w:r>
      <w:r w:rsidR="00E860A4" w:rsidRPr="00AA7DD1">
        <w:rPr>
          <w:rFonts w:ascii="仿宋_GB2312" w:eastAsia="仿宋_GB2312" w:hAnsi="黑体" w:cs="宋体" w:hint="eastAsia"/>
          <w:color w:val="000000" w:themeColor="text1"/>
          <w:kern w:val="0"/>
          <w:sz w:val="32"/>
          <w:szCs w:val="32"/>
        </w:rPr>
        <w:t>试点</w:t>
      </w:r>
      <w:r w:rsidR="00AA7DD1" w:rsidRPr="00AA7DD1">
        <w:rPr>
          <w:rFonts w:ascii="仿宋_GB2312" w:eastAsia="仿宋_GB2312" w:hAnsi="黑体" w:cs="宋体" w:hint="eastAsia"/>
          <w:color w:val="000000" w:themeColor="text1"/>
          <w:kern w:val="0"/>
          <w:sz w:val="32"/>
          <w:szCs w:val="32"/>
        </w:rPr>
        <w:t>建设</w:t>
      </w:r>
      <w:r w:rsidR="00E860A4">
        <w:rPr>
          <w:rFonts w:ascii="仿宋_GB2312" w:eastAsia="仿宋_GB2312" w:hAnsi="黑体" w:cs="宋体" w:hint="eastAsia"/>
          <w:color w:val="000000" w:themeColor="text1"/>
          <w:kern w:val="0"/>
          <w:sz w:val="32"/>
          <w:szCs w:val="32"/>
        </w:rPr>
        <w:t>、</w:t>
      </w:r>
      <w:r w:rsidR="00AA7DD1" w:rsidRPr="00AA7DD1">
        <w:rPr>
          <w:rFonts w:ascii="仿宋_GB2312" w:eastAsia="仿宋_GB2312" w:hAnsi="黑体" w:cs="宋体" w:hint="eastAsia"/>
          <w:color w:val="000000" w:themeColor="text1"/>
          <w:kern w:val="0"/>
          <w:sz w:val="32"/>
          <w:szCs w:val="32"/>
        </w:rPr>
        <w:t>电子商务进农村综合示范县建设</w:t>
      </w:r>
      <w:r w:rsidR="00C00D2C">
        <w:rPr>
          <w:rFonts w:ascii="仿宋_GB2312" w:eastAsia="仿宋_GB2312" w:hAnsi="黑体" w:cs="宋体" w:hint="eastAsia"/>
          <w:color w:val="000000" w:themeColor="text1"/>
          <w:kern w:val="0"/>
          <w:sz w:val="32"/>
          <w:szCs w:val="32"/>
        </w:rPr>
        <w:t>等方面的信息公开。</w:t>
      </w:r>
      <w:r w:rsidR="00AA7DD1" w:rsidRPr="00AA7DD1">
        <w:rPr>
          <w:rFonts w:ascii="仿宋_GB2312" w:eastAsia="仿宋_GB2312" w:hAnsi="黑体" w:cs="宋体" w:hint="eastAsia"/>
          <w:color w:val="000000" w:themeColor="text1"/>
          <w:kern w:val="0"/>
          <w:sz w:val="32"/>
          <w:szCs w:val="32"/>
        </w:rPr>
        <w:t>强化应急保供能力</w:t>
      </w:r>
      <w:r w:rsidR="00AA7DD1">
        <w:rPr>
          <w:rFonts w:ascii="仿宋_GB2312" w:eastAsia="仿宋_GB2312" w:hAnsi="黑体" w:cs="宋体" w:hint="eastAsia"/>
          <w:color w:val="000000" w:themeColor="text1"/>
          <w:kern w:val="0"/>
          <w:sz w:val="32"/>
          <w:szCs w:val="32"/>
        </w:rPr>
        <w:t>，</w:t>
      </w:r>
      <w:r w:rsidR="00AA7DD1" w:rsidRPr="00B2356C">
        <w:rPr>
          <w:rFonts w:ascii="仿宋_GB2312" w:eastAsia="仿宋_GB2312" w:hAnsi="黑体" w:cs="宋体" w:hint="eastAsia"/>
          <w:color w:val="000000" w:themeColor="text1"/>
          <w:kern w:val="0"/>
          <w:sz w:val="32"/>
          <w:szCs w:val="32"/>
        </w:rPr>
        <w:t>优化生活物资应急保障工作方案，组织好政府冻猪肉、蔬菜储备的收储和投放，做好市级生活必需品应急储备项目</w:t>
      </w:r>
      <w:r w:rsidR="00C00D2C">
        <w:rPr>
          <w:rFonts w:ascii="仿宋_GB2312" w:eastAsia="仿宋_GB2312" w:hAnsi="黑体" w:cs="宋体" w:hint="eastAsia"/>
          <w:color w:val="000000" w:themeColor="text1"/>
          <w:kern w:val="0"/>
          <w:sz w:val="32"/>
          <w:szCs w:val="32"/>
        </w:rPr>
        <w:t>及</w:t>
      </w:r>
      <w:r w:rsidR="00C00D2C" w:rsidRPr="00B2356C">
        <w:rPr>
          <w:rFonts w:ascii="仿宋_GB2312" w:eastAsia="仿宋_GB2312" w:hAnsi="黑体" w:cs="宋体" w:hint="eastAsia"/>
          <w:color w:val="000000" w:themeColor="text1"/>
          <w:kern w:val="0"/>
          <w:sz w:val="32"/>
          <w:szCs w:val="32"/>
        </w:rPr>
        <w:t>市场异常波动监测，</w:t>
      </w:r>
      <w:r w:rsidR="00C00D2C">
        <w:rPr>
          <w:rFonts w:ascii="仿宋_GB2312" w:eastAsia="仿宋_GB2312" w:hint="eastAsia"/>
          <w:color w:val="000000" w:themeColor="text1"/>
          <w:sz w:val="32"/>
          <w:szCs w:val="32"/>
        </w:rPr>
        <w:t>适时发布相关信息。</w:t>
      </w:r>
      <w:r w:rsidR="00090011" w:rsidRPr="00C00D2C">
        <w:rPr>
          <w:rFonts w:ascii="仿宋_GB2312" w:eastAsia="仿宋_GB2312" w:hAnsi="黑体" w:cs="宋体" w:hint="eastAsia"/>
          <w:color w:val="000000" w:themeColor="text1"/>
          <w:kern w:val="0"/>
          <w:sz w:val="32"/>
          <w:szCs w:val="32"/>
        </w:rPr>
        <w:t>规范市场经营秩序</w:t>
      </w:r>
      <w:r w:rsidR="00C00D2C">
        <w:rPr>
          <w:rFonts w:ascii="仿宋_GB2312" w:eastAsia="仿宋_GB2312" w:hAnsi="黑体" w:cs="宋体" w:hint="eastAsia"/>
          <w:color w:val="000000" w:themeColor="text1"/>
          <w:kern w:val="0"/>
          <w:sz w:val="32"/>
          <w:szCs w:val="32"/>
        </w:rPr>
        <w:t>，探</w:t>
      </w:r>
      <w:r w:rsidR="00C00D2C" w:rsidRPr="00B2356C">
        <w:rPr>
          <w:rFonts w:ascii="仿宋_GB2312" w:eastAsia="仿宋_GB2312" w:hAnsi="黑体" w:cs="宋体" w:hint="eastAsia"/>
          <w:color w:val="000000" w:themeColor="text1"/>
          <w:kern w:val="0"/>
          <w:sz w:val="32"/>
          <w:szCs w:val="32"/>
        </w:rPr>
        <w:t>索设立商业特许经营协会，规范</w:t>
      </w:r>
      <w:r w:rsidR="00090011" w:rsidRPr="00B2356C">
        <w:rPr>
          <w:rFonts w:ascii="仿宋_GB2312" w:eastAsia="仿宋_GB2312" w:hAnsi="黑体" w:cs="宋体" w:hint="eastAsia"/>
          <w:color w:val="000000" w:themeColor="text1"/>
          <w:kern w:val="0"/>
          <w:sz w:val="32"/>
          <w:szCs w:val="32"/>
        </w:rPr>
        <w:t>商业特许经营发展</w:t>
      </w:r>
      <w:r w:rsidR="00C00D2C">
        <w:rPr>
          <w:rFonts w:ascii="仿宋_GB2312" w:eastAsia="仿宋_GB2312" w:hAnsi="黑体" w:cs="宋体" w:hint="eastAsia"/>
          <w:color w:val="000000" w:themeColor="text1"/>
          <w:kern w:val="0"/>
          <w:sz w:val="32"/>
          <w:szCs w:val="32"/>
        </w:rPr>
        <w:t>，及时公开相关信息；强化宣传引导，</w:t>
      </w:r>
      <w:r w:rsidR="00090011" w:rsidRPr="00C00D2C">
        <w:rPr>
          <w:rFonts w:ascii="仿宋_GB2312" w:eastAsia="仿宋_GB2312" w:hAnsi="黑体" w:cs="宋体" w:hint="eastAsia"/>
          <w:color w:val="000000" w:themeColor="text1"/>
          <w:kern w:val="0"/>
          <w:sz w:val="32"/>
          <w:szCs w:val="32"/>
        </w:rPr>
        <w:t>推动更多家政企业进驻家政信用体系</w:t>
      </w:r>
      <w:r w:rsidR="00090011" w:rsidRPr="00B2356C">
        <w:rPr>
          <w:rFonts w:ascii="仿宋_GB2312" w:eastAsia="仿宋_GB2312" w:hAnsi="仿宋_GB2312" w:cs="仿宋_GB2312" w:hint="eastAsia"/>
          <w:color w:val="000000" w:themeColor="text1"/>
          <w:sz w:val="32"/>
          <w:szCs w:val="32"/>
        </w:rPr>
        <w:t>平台，</w:t>
      </w:r>
      <w:r w:rsidR="00090011" w:rsidRPr="00B2356C">
        <w:rPr>
          <w:rFonts w:ascii="仿宋_GB2312" w:eastAsia="仿宋_GB2312" w:hint="eastAsia"/>
          <w:color w:val="000000" w:themeColor="text1"/>
          <w:sz w:val="32"/>
          <w:szCs w:val="32"/>
        </w:rPr>
        <w:t>建立家政服务员信用记录</w:t>
      </w:r>
      <w:r w:rsidR="00C00D2C">
        <w:rPr>
          <w:rFonts w:ascii="仿宋_GB2312" w:eastAsia="仿宋_GB2312" w:hAnsi="仿宋_GB2312" w:cs="仿宋_GB2312" w:hint="eastAsia"/>
          <w:color w:val="000000" w:themeColor="text1"/>
          <w:sz w:val="32"/>
          <w:szCs w:val="32"/>
        </w:rPr>
        <w:t>；</w:t>
      </w:r>
      <w:r w:rsidR="00090011" w:rsidRPr="00B2356C">
        <w:rPr>
          <w:rFonts w:ascii="仿宋_GB2312" w:eastAsia="仿宋_GB2312" w:hAnsi="黑体" w:cs="宋体" w:hint="eastAsia"/>
          <w:color w:val="000000" w:themeColor="text1"/>
          <w:kern w:val="0"/>
          <w:sz w:val="32"/>
          <w:szCs w:val="32"/>
        </w:rPr>
        <w:t>编制</w:t>
      </w:r>
      <w:r w:rsidR="00C00D2C">
        <w:rPr>
          <w:rFonts w:ascii="仿宋_GB2312" w:eastAsia="仿宋_GB2312" w:hAnsi="黑体" w:cs="宋体" w:hint="eastAsia"/>
          <w:color w:val="000000" w:themeColor="text1"/>
          <w:kern w:val="0"/>
          <w:sz w:val="32"/>
          <w:szCs w:val="32"/>
        </w:rPr>
        <w:t>发布</w:t>
      </w:r>
      <w:r w:rsidR="00090011" w:rsidRPr="00B2356C">
        <w:rPr>
          <w:rFonts w:ascii="仿宋_GB2312" w:eastAsia="仿宋_GB2312" w:hAnsi="黑体" w:cs="宋体" w:hint="eastAsia"/>
          <w:color w:val="000000" w:themeColor="text1"/>
          <w:kern w:val="0"/>
          <w:sz w:val="32"/>
          <w:szCs w:val="32"/>
        </w:rPr>
        <w:t>再生资源回收体系发展规划，推动再生资源回收行业有序发展</w:t>
      </w:r>
      <w:r w:rsidR="00C00D2C">
        <w:rPr>
          <w:rFonts w:ascii="仿宋_GB2312" w:eastAsia="仿宋_GB2312" w:hAnsi="黑体" w:cs="宋体" w:hint="eastAsia"/>
          <w:color w:val="000000" w:themeColor="text1"/>
          <w:kern w:val="0"/>
          <w:sz w:val="32"/>
          <w:szCs w:val="32"/>
        </w:rPr>
        <w:t>；</w:t>
      </w:r>
      <w:r w:rsidR="00090011" w:rsidRPr="00B2356C">
        <w:rPr>
          <w:rFonts w:ascii="仿宋_GB2312" w:eastAsia="仿宋_GB2312" w:hAnsi="仿宋_GB2312" w:cs="仿宋_GB2312" w:hint="eastAsia"/>
          <w:color w:val="000000" w:themeColor="text1"/>
          <w:sz w:val="32"/>
          <w:szCs w:val="32"/>
        </w:rPr>
        <w:t>加强汽车流通市场规范监管，完善成品油流通监管长效机制，加强</w:t>
      </w:r>
      <w:r w:rsidR="00090011" w:rsidRPr="00B2356C">
        <w:rPr>
          <w:rFonts w:ascii="仿宋_GB2312" w:eastAsia="仿宋_GB2312" w:hAnsi="仿宋_GB2312" w:cs="仿宋_GB2312"/>
          <w:color w:val="000000" w:themeColor="text1"/>
          <w:sz w:val="32"/>
          <w:szCs w:val="32"/>
        </w:rPr>
        <w:t>拍卖</w:t>
      </w:r>
      <w:r w:rsidR="00090011" w:rsidRPr="00B2356C">
        <w:rPr>
          <w:rFonts w:ascii="仿宋_GB2312" w:eastAsia="仿宋_GB2312" w:hAnsi="仿宋_GB2312" w:cs="仿宋_GB2312" w:hint="eastAsia"/>
          <w:color w:val="000000" w:themeColor="text1"/>
          <w:sz w:val="32"/>
          <w:szCs w:val="32"/>
        </w:rPr>
        <w:t>行业管理，严格履行</w:t>
      </w:r>
      <w:r w:rsidR="00090011" w:rsidRPr="00B2356C">
        <w:rPr>
          <w:rFonts w:ascii="仿宋_GB2312" w:eastAsia="仿宋_GB2312" w:hAnsi="仿宋_GB2312" w:cs="仿宋_GB2312"/>
          <w:color w:val="000000" w:themeColor="text1"/>
          <w:sz w:val="32"/>
          <w:szCs w:val="32"/>
        </w:rPr>
        <w:t>行业</w:t>
      </w:r>
      <w:r w:rsidR="00090011" w:rsidRPr="00B2356C">
        <w:rPr>
          <w:rFonts w:ascii="仿宋_GB2312" w:eastAsia="仿宋_GB2312" w:hAnsi="仿宋_GB2312" w:cs="仿宋_GB2312" w:hint="eastAsia"/>
          <w:color w:val="000000" w:themeColor="text1"/>
          <w:sz w:val="32"/>
          <w:szCs w:val="32"/>
        </w:rPr>
        <w:t>安全生产管理职责</w:t>
      </w:r>
      <w:r w:rsidR="00090011" w:rsidRPr="00B2356C">
        <w:rPr>
          <w:rFonts w:ascii="仿宋_GB2312" w:eastAsia="仿宋_GB2312" w:hAnsi="仿宋_GB2312" w:cs="仿宋_GB2312"/>
          <w:color w:val="000000" w:themeColor="text1"/>
          <w:sz w:val="32"/>
          <w:szCs w:val="32"/>
        </w:rPr>
        <w:t>，</w:t>
      </w:r>
      <w:r w:rsidR="00090011" w:rsidRPr="00B2356C">
        <w:rPr>
          <w:rFonts w:ascii="仿宋_GB2312" w:eastAsia="仿宋_GB2312" w:hAnsi="仿宋_GB2312" w:cs="仿宋_GB2312" w:hint="eastAsia"/>
          <w:color w:val="000000" w:themeColor="text1"/>
          <w:sz w:val="32"/>
          <w:szCs w:val="32"/>
        </w:rPr>
        <w:t>扎实做好商务领域安全生产工作</w:t>
      </w:r>
      <w:r w:rsidR="00C00D2C">
        <w:rPr>
          <w:rFonts w:ascii="仿宋_GB2312" w:eastAsia="仿宋_GB2312" w:hAnsi="仿宋_GB2312" w:cs="仿宋_GB2312" w:hint="eastAsia"/>
          <w:color w:val="000000" w:themeColor="text1"/>
          <w:sz w:val="32"/>
          <w:szCs w:val="32"/>
        </w:rPr>
        <w:t>，同时做好相关信息</w:t>
      </w:r>
      <w:r w:rsidR="00E860A4">
        <w:rPr>
          <w:rFonts w:ascii="仿宋_GB2312" w:eastAsia="仿宋_GB2312" w:hAnsi="仿宋_GB2312" w:cs="仿宋_GB2312" w:hint="eastAsia"/>
          <w:color w:val="000000" w:themeColor="text1"/>
          <w:sz w:val="32"/>
          <w:szCs w:val="32"/>
        </w:rPr>
        <w:t>宣传与</w:t>
      </w:r>
      <w:r w:rsidR="00C00D2C">
        <w:rPr>
          <w:rFonts w:ascii="仿宋_GB2312" w:eastAsia="仿宋_GB2312" w:hAnsi="仿宋_GB2312" w:cs="仿宋_GB2312" w:hint="eastAsia"/>
          <w:color w:val="000000" w:themeColor="text1"/>
          <w:sz w:val="32"/>
          <w:szCs w:val="32"/>
        </w:rPr>
        <w:t>发布</w:t>
      </w:r>
      <w:r w:rsidR="00090011" w:rsidRPr="00B2356C">
        <w:rPr>
          <w:rFonts w:ascii="仿宋_GB2312" w:eastAsia="仿宋_GB2312" w:hAnsi="仿宋_GB2312" w:cs="仿宋_GB2312" w:hint="eastAsia"/>
          <w:color w:val="000000" w:themeColor="text1"/>
          <w:sz w:val="32"/>
          <w:szCs w:val="32"/>
        </w:rPr>
        <w:t>。</w:t>
      </w:r>
    </w:p>
    <w:p w:rsidR="00D103E2" w:rsidRPr="00D103E2" w:rsidRDefault="00D103E2" w:rsidP="00D103E2">
      <w:pPr>
        <w:spacing w:line="600" w:lineRule="exact"/>
        <w:ind w:firstLine="640"/>
        <w:rPr>
          <w:rFonts w:ascii="黑体" w:eastAsia="黑体" w:hAnsi="黑体"/>
          <w:sz w:val="32"/>
          <w:szCs w:val="32"/>
        </w:rPr>
      </w:pPr>
      <w:r w:rsidRPr="00D103E2">
        <w:rPr>
          <w:rFonts w:ascii="黑体" w:eastAsia="黑体" w:hAnsi="黑体" w:hint="eastAsia"/>
          <w:sz w:val="32"/>
          <w:szCs w:val="32"/>
        </w:rPr>
        <w:t>二、规范行政决策</w:t>
      </w:r>
      <w:r w:rsidRPr="00D103E2">
        <w:rPr>
          <w:rFonts w:ascii="黑体" w:eastAsia="黑体" w:hAnsi="黑体"/>
          <w:sz w:val="32"/>
          <w:szCs w:val="32"/>
        </w:rPr>
        <w:t>,</w:t>
      </w:r>
      <w:r w:rsidRPr="00D103E2">
        <w:rPr>
          <w:rFonts w:ascii="黑体" w:eastAsia="黑体" w:hAnsi="黑体" w:hint="eastAsia"/>
          <w:sz w:val="32"/>
          <w:szCs w:val="32"/>
        </w:rPr>
        <w:t>推动常态化政务公开</w:t>
      </w:r>
    </w:p>
    <w:p w:rsidR="00D103E2" w:rsidRPr="00D103E2" w:rsidRDefault="00D103E2" w:rsidP="00D103E2">
      <w:pPr>
        <w:autoSpaceDE w:val="0"/>
        <w:autoSpaceDN w:val="0"/>
        <w:adjustRightInd w:val="0"/>
        <w:spacing w:line="360" w:lineRule="auto"/>
        <w:jc w:val="left"/>
        <w:rPr>
          <w:rFonts w:ascii="E-B6" w:eastAsia="E-B6" w:hAnsi="Times New Roman" w:cs="E-B6"/>
          <w:kern w:val="0"/>
          <w:sz w:val="32"/>
          <w:szCs w:val="32"/>
        </w:rPr>
      </w:pPr>
      <w:r>
        <w:rPr>
          <w:rFonts w:ascii="E-B6" w:eastAsia="E-B6" w:hAnsi="Times New Roman" w:cs="E-B6" w:hint="eastAsia"/>
          <w:kern w:val="0"/>
          <w:sz w:val="32"/>
          <w:szCs w:val="32"/>
        </w:rPr>
        <w:t xml:space="preserve">    </w:t>
      </w:r>
      <w:r w:rsidRPr="009F1CEA">
        <w:rPr>
          <w:rFonts w:ascii="楷体_GB2312" w:eastAsia="楷体_GB2312" w:hAnsi="楷体_GB2312" w:cs="楷体_GB2312" w:hint="eastAsia"/>
          <w:color w:val="000000" w:themeColor="text1"/>
          <w:sz w:val="32"/>
          <w:szCs w:val="32"/>
        </w:rPr>
        <w:t>(一)持续推进重大行政决策事项公开。</w:t>
      </w:r>
      <w:r w:rsidRPr="00D103E2">
        <w:rPr>
          <w:rFonts w:ascii="仿宋_GB2312" w:eastAsia="仿宋_GB2312" w:hAnsi="宋体" w:cs="宋体" w:hint="eastAsia"/>
          <w:kern w:val="0"/>
          <w:sz w:val="32"/>
          <w:szCs w:val="32"/>
        </w:rPr>
        <w:t>按照</w:t>
      </w:r>
      <w:r>
        <w:rPr>
          <w:rFonts w:ascii="仿宋_GB2312" w:eastAsia="仿宋_GB2312" w:hAnsi="宋体" w:cs="宋体" w:hint="eastAsia"/>
          <w:kern w:val="0"/>
          <w:sz w:val="32"/>
          <w:szCs w:val="32"/>
        </w:rPr>
        <w:t>政务公开工作要求，做好本部门</w:t>
      </w:r>
      <w:r w:rsidRPr="00D103E2">
        <w:rPr>
          <w:rFonts w:ascii="仿宋_GB2312" w:eastAsia="仿宋_GB2312" w:hAnsi="宋体" w:cs="宋体" w:hint="eastAsia"/>
          <w:kern w:val="0"/>
          <w:sz w:val="32"/>
          <w:szCs w:val="32"/>
        </w:rPr>
        <w:t>2023年市政府重大行政决策</w:t>
      </w:r>
      <w:r>
        <w:rPr>
          <w:rFonts w:ascii="仿宋_GB2312" w:eastAsia="仿宋_GB2312" w:hAnsi="宋体" w:cs="宋体" w:hint="eastAsia"/>
          <w:kern w:val="0"/>
          <w:sz w:val="32"/>
          <w:szCs w:val="32"/>
        </w:rPr>
        <w:t>事项</w:t>
      </w:r>
      <w:r w:rsidRPr="00D103E2">
        <w:rPr>
          <w:rFonts w:ascii="仿宋_GB2312" w:eastAsia="仿宋_GB2312" w:hAnsi="宋体" w:cs="宋体" w:hint="eastAsia"/>
          <w:kern w:val="0"/>
          <w:sz w:val="32"/>
          <w:szCs w:val="32"/>
        </w:rPr>
        <w:t>公开</w:t>
      </w:r>
      <w:r>
        <w:rPr>
          <w:rFonts w:ascii="仿宋_GB2312" w:eastAsia="仿宋_GB2312" w:hAnsi="宋体" w:cs="宋体" w:hint="eastAsia"/>
          <w:kern w:val="0"/>
          <w:sz w:val="32"/>
          <w:szCs w:val="32"/>
        </w:rPr>
        <w:t>。</w:t>
      </w:r>
      <w:r w:rsidRPr="00D103E2">
        <w:rPr>
          <w:rFonts w:ascii="仿宋_GB2312" w:eastAsia="仿宋_GB2312" w:hAnsi="宋体" w:cs="宋体" w:hint="eastAsia"/>
          <w:kern w:val="0"/>
          <w:sz w:val="32"/>
          <w:szCs w:val="32"/>
        </w:rPr>
        <w:t>按照决策事项推进流程</w:t>
      </w:r>
      <w:r w:rsidRPr="00D103E2">
        <w:rPr>
          <w:rFonts w:ascii="仿宋_GB2312" w:eastAsia="仿宋_GB2312" w:hAnsi="宋体" w:cs="宋体"/>
          <w:kern w:val="0"/>
          <w:sz w:val="32"/>
          <w:szCs w:val="32"/>
        </w:rPr>
        <w:t>,</w:t>
      </w:r>
      <w:r w:rsidRPr="00D103E2">
        <w:rPr>
          <w:rFonts w:ascii="仿宋_GB2312" w:eastAsia="仿宋_GB2312" w:hAnsi="宋体" w:cs="宋体" w:hint="eastAsia"/>
          <w:kern w:val="0"/>
          <w:sz w:val="32"/>
          <w:szCs w:val="32"/>
        </w:rPr>
        <w:t>将决策草案全文、草案说明、决策背景、公众意见建议收集和采纳情况、公众代表列席决策会</w:t>
      </w:r>
      <w:r w:rsidRPr="00D103E2">
        <w:rPr>
          <w:rFonts w:ascii="仿宋_GB2312" w:eastAsia="仿宋_GB2312" w:hAnsi="宋体" w:cs="宋体" w:hint="eastAsia"/>
          <w:kern w:val="0"/>
          <w:sz w:val="32"/>
          <w:szCs w:val="32"/>
        </w:rPr>
        <w:lastRenderedPageBreak/>
        <w:t>议情况、决策结果等信息以超链接的形式归集展示在专题专栏中</w:t>
      </w:r>
      <w:r w:rsidRPr="00D103E2">
        <w:rPr>
          <w:rFonts w:ascii="仿宋_GB2312" w:eastAsia="仿宋_GB2312" w:hAnsi="宋体" w:cs="宋体"/>
          <w:kern w:val="0"/>
          <w:sz w:val="32"/>
          <w:szCs w:val="32"/>
        </w:rPr>
        <w:t>,</w:t>
      </w:r>
      <w:r w:rsidRPr="00D103E2">
        <w:rPr>
          <w:rFonts w:ascii="仿宋_GB2312" w:eastAsia="仿宋_GB2312" w:hAnsi="宋体" w:cs="宋体" w:hint="eastAsia"/>
          <w:kern w:val="0"/>
          <w:sz w:val="32"/>
          <w:szCs w:val="32"/>
        </w:rPr>
        <w:t>并视情公开重大行政决策的风险评估、专家论证、效果评估等信息。</w:t>
      </w:r>
    </w:p>
    <w:p w:rsidR="009F1CEA" w:rsidRPr="009F1CEA" w:rsidRDefault="00D103E2" w:rsidP="009F1CEA">
      <w:pPr>
        <w:autoSpaceDE w:val="0"/>
        <w:autoSpaceDN w:val="0"/>
        <w:adjustRightInd w:val="0"/>
        <w:jc w:val="left"/>
        <w:rPr>
          <w:rFonts w:ascii="楷体_GB2312" w:eastAsia="楷体_GB2312" w:hAnsi="Times New Roman" w:cs="E-B6"/>
          <w:kern w:val="0"/>
          <w:sz w:val="32"/>
          <w:szCs w:val="32"/>
        </w:rPr>
      </w:pPr>
      <w:r>
        <w:rPr>
          <w:rFonts w:ascii="仿宋_GB2312" w:eastAsia="仿宋_GB2312" w:hAnsi="宋体" w:cs="宋体" w:hint="eastAsia"/>
          <w:kern w:val="0"/>
          <w:sz w:val="32"/>
          <w:szCs w:val="32"/>
        </w:rPr>
        <w:t xml:space="preserve">    </w:t>
      </w:r>
      <w:r w:rsidRPr="009F1CEA">
        <w:rPr>
          <w:rFonts w:ascii="楷体_GB2312" w:eastAsia="楷体_GB2312" w:hAnsi="Times New Roman" w:cs="E-B6" w:hint="eastAsia"/>
          <w:kern w:val="0"/>
          <w:sz w:val="32"/>
          <w:szCs w:val="32"/>
        </w:rPr>
        <w:t>(二)持续推进政府决策事项流程公开。</w:t>
      </w:r>
      <w:r w:rsidRPr="00D103E2">
        <w:rPr>
          <w:rFonts w:ascii="仿宋_GB2312" w:eastAsia="仿宋_GB2312" w:hAnsi="宋体" w:cs="宋体" w:hint="eastAsia"/>
          <w:kern w:val="0"/>
          <w:sz w:val="32"/>
          <w:szCs w:val="32"/>
        </w:rPr>
        <w:t>对与群众利益密切相关的决策事项</w:t>
      </w:r>
      <w:r w:rsidRPr="00D103E2">
        <w:rPr>
          <w:rFonts w:ascii="仿宋_GB2312" w:eastAsia="仿宋_GB2312" w:hAnsi="宋体" w:cs="宋体"/>
          <w:kern w:val="0"/>
          <w:sz w:val="32"/>
          <w:szCs w:val="32"/>
        </w:rPr>
        <w:t>,</w:t>
      </w:r>
      <w:r w:rsidRPr="00D103E2">
        <w:rPr>
          <w:rFonts w:ascii="仿宋_GB2312" w:eastAsia="仿宋_GB2312" w:hAnsi="宋体" w:cs="宋体" w:hint="eastAsia"/>
          <w:kern w:val="0"/>
          <w:sz w:val="32"/>
          <w:szCs w:val="32"/>
        </w:rPr>
        <w:t>综合选择政府网站、政务新媒体、新闻发布会、政府信息查阅场所以及报纸、广播、电视等便于公众了解的途径或采取座谈会、听证会、实地走访、民意调查等方式公开征求意见。</w:t>
      </w:r>
      <w:r w:rsidR="008D0BF8">
        <w:rPr>
          <w:rFonts w:ascii="仿宋_GB2312" w:eastAsia="仿宋_GB2312" w:hAnsi="宋体" w:cs="宋体" w:hint="eastAsia"/>
          <w:kern w:val="0"/>
          <w:sz w:val="32"/>
          <w:szCs w:val="32"/>
        </w:rPr>
        <w:t>并</w:t>
      </w:r>
      <w:r w:rsidRPr="00D103E2">
        <w:rPr>
          <w:rFonts w:ascii="仿宋_GB2312" w:eastAsia="仿宋_GB2312" w:hAnsi="宋体" w:cs="宋体" w:hint="eastAsia"/>
          <w:kern w:val="0"/>
          <w:sz w:val="32"/>
          <w:szCs w:val="32"/>
        </w:rPr>
        <w:t>于政策出台后</w:t>
      </w:r>
      <w:r w:rsidRPr="00D103E2">
        <w:rPr>
          <w:rFonts w:ascii="仿宋_GB2312" w:eastAsia="仿宋_GB2312" w:hAnsi="宋体" w:cs="宋体"/>
          <w:kern w:val="0"/>
          <w:sz w:val="32"/>
          <w:szCs w:val="32"/>
        </w:rPr>
        <w:t>10</w:t>
      </w:r>
      <w:r w:rsidRPr="00D103E2">
        <w:rPr>
          <w:rFonts w:ascii="仿宋_GB2312" w:eastAsia="仿宋_GB2312" w:hAnsi="宋体" w:cs="宋体" w:hint="eastAsia"/>
          <w:kern w:val="0"/>
          <w:sz w:val="32"/>
          <w:szCs w:val="32"/>
        </w:rPr>
        <w:t>个工作日内向社会详细公开前期意见的收集、采纳情况</w:t>
      </w:r>
      <w:r w:rsidR="008D0BF8">
        <w:rPr>
          <w:rFonts w:ascii="仿宋_GB2312" w:eastAsia="仿宋_GB2312" w:hAnsi="宋体" w:cs="宋体" w:hint="eastAsia"/>
          <w:kern w:val="0"/>
          <w:sz w:val="32"/>
          <w:szCs w:val="32"/>
        </w:rPr>
        <w:t>，对</w:t>
      </w:r>
      <w:r w:rsidRPr="00D103E2">
        <w:rPr>
          <w:rFonts w:ascii="仿宋_GB2312" w:eastAsia="仿宋_GB2312" w:hAnsi="宋体" w:cs="宋体" w:hint="eastAsia"/>
          <w:kern w:val="0"/>
          <w:sz w:val="32"/>
          <w:szCs w:val="32"/>
        </w:rPr>
        <w:t>未采纳较为集中的意见</w:t>
      </w:r>
      <w:r w:rsidR="008D0BF8">
        <w:rPr>
          <w:rFonts w:ascii="仿宋_GB2312" w:eastAsia="仿宋_GB2312" w:hAnsi="宋体" w:cs="宋体" w:hint="eastAsia"/>
          <w:kern w:val="0"/>
          <w:sz w:val="32"/>
          <w:szCs w:val="32"/>
        </w:rPr>
        <w:t>，解释</w:t>
      </w:r>
      <w:r w:rsidRPr="00D103E2">
        <w:rPr>
          <w:rFonts w:ascii="仿宋_GB2312" w:eastAsia="仿宋_GB2312" w:hAnsi="宋体" w:cs="宋体" w:hint="eastAsia"/>
          <w:kern w:val="0"/>
          <w:sz w:val="32"/>
          <w:szCs w:val="32"/>
        </w:rPr>
        <w:t>说明原因。推动利益相关方、公众代表、专家、媒体等列席相关会议</w:t>
      </w:r>
      <w:r w:rsidR="008D0BF8">
        <w:rPr>
          <w:rFonts w:ascii="仿宋_GB2312" w:eastAsia="仿宋_GB2312" w:hAnsi="宋体" w:cs="宋体" w:hint="eastAsia"/>
          <w:kern w:val="0"/>
          <w:sz w:val="32"/>
          <w:szCs w:val="32"/>
        </w:rPr>
        <w:t>，</w:t>
      </w:r>
      <w:r w:rsidRPr="00D103E2">
        <w:rPr>
          <w:rFonts w:ascii="仿宋_GB2312" w:eastAsia="仿宋_GB2312" w:hAnsi="宋体" w:cs="宋体" w:hint="eastAsia"/>
          <w:kern w:val="0"/>
          <w:sz w:val="32"/>
          <w:szCs w:val="32"/>
        </w:rPr>
        <w:t>并将列席代表的意见和采纳情况向社会公开。</w:t>
      </w:r>
    </w:p>
    <w:p w:rsidR="00D103E2" w:rsidRDefault="009F1CEA" w:rsidP="009F1CEA">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D103E2">
        <w:rPr>
          <w:rFonts w:ascii="仿宋_GB2312" w:eastAsia="仿宋_GB2312" w:hAnsi="宋体" w:cs="宋体"/>
          <w:kern w:val="0"/>
          <w:sz w:val="32"/>
          <w:szCs w:val="32"/>
        </w:rPr>
        <w:t xml:space="preserve"> </w:t>
      </w:r>
      <w:r w:rsidR="0011000F">
        <w:rPr>
          <w:rFonts w:ascii="仿宋_GB2312" w:eastAsia="仿宋_GB2312" w:hAnsi="宋体" w:cs="宋体" w:hint="eastAsia"/>
          <w:kern w:val="0"/>
          <w:sz w:val="32"/>
          <w:szCs w:val="32"/>
        </w:rPr>
        <w:t xml:space="preserve"> </w:t>
      </w:r>
      <w:r w:rsidR="00D103E2" w:rsidRPr="009F1CEA">
        <w:rPr>
          <w:rFonts w:ascii="楷体_GB2312" w:eastAsia="楷体_GB2312" w:hAnsi="Times New Roman" w:cs="E-B6"/>
          <w:kern w:val="0"/>
          <w:sz w:val="32"/>
          <w:szCs w:val="32"/>
        </w:rPr>
        <w:t>(</w:t>
      </w:r>
      <w:r w:rsidR="00D103E2" w:rsidRPr="009F1CEA">
        <w:rPr>
          <w:rFonts w:ascii="楷体_GB2312" w:eastAsia="楷体_GB2312" w:hAnsi="Times New Roman" w:cs="E-B6" w:hint="eastAsia"/>
          <w:kern w:val="0"/>
          <w:sz w:val="32"/>
          <w:szCs w:val="32"/>
        </w:rPr>
        <w:t>三</w:t>
      </w:r>
      <w:r w:rsidR="00D103E2" w:rsidRPr="009F1CEA">
        <w:rPr>
          <w:rFonts w:ascii="楷体_GB2312" w:eastAsia="楷体_GB2312" w:hAnsi="Times New Roman" w:cs="E-B6"/>
          <w:kern w:val="0"/>
          <w:sz w:val="32"/>
          <w:szCs w:val="32"/>
        </w:rPr>
        <w:t>)</w:t>
      </w:r>
      <w:r w:rsidR="00D103E2" w:rsidRPr="009F1CEA">
        <w:rPr>
          <w:rFonts w:ascii="楷体_GB2312" w:eastAsia="楷体_GB2312" w:hAnsi="Times New Roman" w:cs="E-B6" w:hint="eastAsia"/>
          <w:kern w:val="0"/>
          <w:sz w:val="32"/>
          <w:szCs w:val="32"/>
        </w:rPr>
        <w:t>持续推进政策评价效果情况常态公开。</w:t>
      </w:r>
      <w:r w:rsidR="00D103E2" w:rsidRPr="00D103E2">
        <w:rPr>
          <w:rFonts w:ascii="仿宋_GB2312" w:eastAsia="仿宋_GB2312" w:hAnsi="宋体" w:cs="宋体" w:hint="eastAsia"/>
          <w:kern w:val="0"/>
          <w:sz w:val="32"/>
          <w:szCs w:val="32"/>
        </w:rPr>
        <w:t>建立常态化政策评估机制</w:t>
      </w:r>
      <w:r w:rsidR="008D0BF8">
        <w:rPr>
          <w:rFonts w:ascii="仿宋_GB2312" w:eastAsia="仿宋_GB2312" w:hAnsi="宋体" w:cs="宋体" w:hint="eastAsia"/>
          <w:kern w:val="0"/>
          <w:sz w:val="32"/>
          <w:szCs w:val="32"/>
        </w:rPr>
        <w:t>，</w:t>
      </w:r>
      <w:r w:rsidR="00D103E2" w:rsidRPr="00D103E2">
        <w:rPr>
          <w:rFonts w:ascii="仿宋_GB2312" w:eastAsia="仿宋_GB2312" w:hAnsi="宋体" w:cs="宋体" w:hint="eastAsia"/>
          <w:kern w:val="0"/>
          <w:sz w:val="32"/>
          <w:szCs w:val="32"/>
        </w:rPr>
        <w:t>选择重点政策</w:t>
      </w:r>
      <w:r w:rsidR="00D103E2" w:rsidRPr="00D103E2">
        <w:rPr>
          <w:rFonts w:ascii="仿宋_GB2312" w:eastAsia="仿宋_GB2312" w:hAnsi="宋体" w:cs="宋体"/>
          <w:kern w:val="0"/>
          <w:sz w:val="32"/>
          <w:szCs w:val="32"/>
        </w:rPr>
        <w:t>,</w:t>
      </w:r>
      <w:r w:rsidR="00D103E2" w:rsidRPr="00D103E2">
        <w:rPr>
          <w:rFonts w:ascii="仿宋_GB2312" w:eastAsia="仿宋_GB2312" w:hAnsi="宋体" w:cs="宋体" w:hint="eastAsia"/>
          <w:kern w:val="0"/>
          <w:sz w:val="32"/>
          <w:szCs w:val="32"/>
        </w:rPr>
        <w:t>主</w:t>
      </w:r>
      <w:r w:rsidR="00D103E2" w:rsidRPr="009F1CEA">
        <w:rPr>
          <w:rFonts w:ascii="仿宋_GB2312" w:eastAsia="仿宋_GB2312" w:hAnsi="宋体" w:cs="宋体" w:hint="eastAsia"/>
          <w:kern w:val="0"/>
          <w:sz w:val="32"/>
          <w:szCs w:val="32"/>
        </w:rPr>
        <w:t>要从执行标准、适用范围、使用情况、取得成效、存在问题</w:t>
      </w:r>
      <w:r w:rsidR="00D103E2" w:rsidRPr="00D103E2">
        <w:rPr>
          <w:rFonts w:ascii="仿宋_GB2312" w:eastAsia="仿宋_GB2312" w:hAnsi="宋体" w:cs="宋体" w:hint="eastAsia"/>
          <w:kern w:val="0"/>
          <w:sz w:val="32"/>
          <w:szCs w:val="32"/>
        </w:rPr>
        <w:t>等方面采取政府开放日、征集调查、专题座谈、重点访谈、</w:t>
      </w:r>
      <w:r w:rsidR="00D103E2" w:rsidRPr="009F1CEA">
        <w:rPr>
          <w:rFonts w:ascii="仿宋_GB2312" w:eastAsia="仿宋_GB2312" w:hAnsi="宋体" w:cs="宋体" w:hint="eastAsia"/>
          <w:kern w:val="0"/>
          <w:sz w:val="32"/>
          <w:szCs w:val="32"/>
        </w:rPr>
        <w:t>舆情监测、网络问政等方式开展实施效果评价</w:t>
      </w:r>
      <w:r w:rsidR="008D0BF8">
        <w:rPr>
          <w:rFonts w:ascii="仿宋_GB2312" w:eastAsia="仿宋_GB2312" w:hAnsi="宋体" w:cs="宋体" w:hint="eastAsia"/>
          <w:kern w:val="0"/>
          <w:sz w:val="32"/>
          <w:szCs w:val="32"/>
        </w:rPr>
        <w:t>，</w:t>
      </w:r>
      <w:r w:rsidR="00D103E2" w:rsidRPr="009F1CEA">
        <w:rPr>
          <w:rFonts w:ascii="仿宋_GB2312" w:eastAsia="仿宋_GB2312" w:hAnsi="宋体" w:cs="宋体" w:hint="eastAsia"/>
          <w:kern w:val="0"/>
          <w:sz w:val="32"/>
          <w:szCs w:val="32"/>
        </w:rPr>
        <w:t>全面掌握政</w:t>
      </w:r>
      <w:r w:rsidR="00D103E2" w:rsidRPr="00D103E2">
        <w:rPr>
          <w:rFonts w:ascii="仿宋_GB2312" w:eastAsia="仿宋_GB2312" w:hAnsi="宋体" w:cs="宋体" w:hint="eastAsia"/>
          <w:kern w:val="0"/>
          <w:sz w:val="32"/>
          <w:szCs w:val="32"/>
        </w:rPr>
        <w:t>策实施情况。深入分析政策评价结果</w:t>
      </w:r>
      <w:r w:rsidR="008D0BF8">
        <w:rPr>
          <w:rFonts w:ascii="仿宋_GB2312" w:eastAsia="仿宋_GB2312" w:hAnsi="宋体" w:cs="宋体" w:hint="eastAsia"/>
          <w:kern w:val="0"/>
          <w:sz w:val="32"/>
          <w:szCs w:val="32"/>
        </w:rPr>
        <w:t>，</w:t>
      </w:r>
      <w:r w:rsidR="00D103E2" w:rsidRPr="00D103E2">
        <w:rPr>
          <w:rFonts w:ascii="仿宋_GB2312" w:eastAsia="仿宋_GB2312" w:hAnsi="宋体" w:cs="宋体" w:hint="eastAsia"/>
          <w:kern w:val="0"/>
          <w:sz w:val="32"/>
          <w:szCs w:val="32"/>
        </w:rPr>
        <w:t>适情调整政策措施。</w:t>
      </w:r>
      <w:r>
        <w:rPr>
          <w:rFonts w:ascii="仿宋_GB2312" w:eastAsia="仿宋_GB2312" w:hAnsi="宋体" w:cs="宋体" w:hint="eastAsia"/>
          <w:kern w:val="0"/>
          <w:sz w:val="32"/>
          <w:szCs w:val="32"/>
        </w:rPr>
        <w:t>原则上</w:t>
      </w:r>
      <w:r w:rsidR="00D103E2" w:rsidRPr="00D103E2">
        <w:rPr>
          <w:rFonts w:ascii="仿宋_GB2312" w:eastAsia="仿宋_GB2312" w:hAnsi="宋体" w:cs="宋体" w:hint="eastAsia"/>
          <w:kern w:val="0"/>
          <w:sz w:val="32"/>
          <w:szCs w:val="32"/>
        </w:rPr>
        <w:t>每年不少于</w:t>
      </w:r>
      <w:r w:rsidR="00D103E2" w:rsidRPr="00D103E2">
        <w:rPr>
          <w:rFonts w:ascii="仿宋_GB2312" w:eastAsia="仿宋_GB2312" w:hAnsi="宋体" w:cs="宋体"/>
          <w:kern w:val="0"/>
          <w:sz w:val="32"/>
          <w:szCs w:val="32"/>
        </w:rPr>
        <w:t>2</w:t>
      </w:r>
      <w:r w:rsidR="00D103E2" w:rsidRPr="00D103E2">
        <w:rPr>
          <w:rFonts w:ascii="仿宋_GB2312" w:eastAsia="仿宋_GB2312" w:hAnsi="宋体" w:cs="宋体" w:hint="eastAsia"/>
          <w:kern w:val="0"/>
          <w:sz w:val="32"/>
          <w:szCs w:val="32"/>
        </w:rPr>
        <w:t>次</w:t>
      </w:r>
      <w:r>
        <w:rPr>
          <w:rFonts w:ascii="仿宋_GB2312" w:eastAsia="仿宋_GB2312" w:hAnsi="宋体" w:cs="宋体" w:hint="eastAsia"/>
          <w:kern w:val="0"/>
          <w:sz w:val="32"/>
          <w:szCs w:val="32"/>
        </w:rPr>
        <w:t>。</w:t>
      </w:r>
    </w:p>
    <w:p w:rsidR="00986334" w:rsidRDefault="00986334" w:rsidP="00986334">
      <w:pPr>
        <w:spacing w:line="600" w:lineRule="exact"/>
        <w:ind w:firstLine="640"/>
        <w:rPr>
          <w:rFonts w:ascii="FZHTK--GBK1-0" w:eastAsia="FZHTK--GBK1-0" w:hAnsi="Times New Roman" w:cs="FZHTK--GBK1-0"/>
          <w:kern w:val="0"/>
          <w:sz w:val="32"/>
          <w:szCs w:val="32"/>
        </w:rPr>
      </w:pPr>
      <w:r w:rsidRPr="00986334">
        <w:rPr>
          <w:rFonts w:ascii="黑体" w:eastAsia="黑体" w:hAnsi="黑体" w:hint="eastAsia"/>
          <w:sz w:val="32"/>
          <w:szCs w:val="32"/>
        </w:rPr>
        <w:t>三、围绕政策解读</w:t>
      </w:r>
      <w:r w:rsidRPr="00986334">
        <w:rPr>
          <w:rFonts w:ascii="黑体" w:eastAsia="黑体" w:hAnsi="黑体"/>
          <w:sz w:val="32"/>
          <w:szCs w:val="32"/>
        </w:rPr>
        <w:t>,</w:t>
      </w:r>
      <w:r w:rsidRPr="00986334">
        <w:rPr>
          <w:rFonts w:ascii="黑体" w:eastAsia="黑体" w:hAnsi="黑体" w:hint="eastAsia"/>
          <w:sz w:val="32"/>
          <w:szCs w:val="32"/>
        </w:rPr>
        <w:t>推动便民化政务公开</w:t>
      </w:r>
    </w:p>
    <w:p w:rsidR="00052074" w:rsidRDefault="00986334" w:rsidP="00986334">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86334">
        <w:rPr>
          <w:rFonts w:ascii="楷体_GB2312" w:eastAsia="楷体_GB2312" w:hAnsi="Times New Roman" w:cs="E-B6" w:hint="eastAsia"/>
          <w:kern w:val="0"/>
          <w:sz w:val="32"/>
          <w:szCs w:val="32"/>
        </w:rPr>
        <w:t xml:space="preserve"> </w:t>
      </w:r>
      <w:r w:rsidRPr="00986334">
        <w:rPr>
          <w:rFonts w:ascii="楷体_GB2312" w:eastAsia="楷体_GB2312" w:hAnsi="Times New Roman" w:cs="E-B6"/>
          <w:kern w:val="0"/>
          <w:sz w:val="32"/>
          <w:szCs w:val="32"/>
        </w:rPr>
        <w:t>(</w:t>
      </w:r>
      <w:r w:rsidRPr="00986334">
        <w:rPr>
          <w:rFonts w:ascii="楷体_GB2312" w:eastAsia="楷体_GB2312" w:hAnsi="Times New Roman" w:cs="E-B6" w:hint="eastAsia"/>
          <w:kern w:val="0"/>
          <w:sz w:val="32"/>
          <w:szCs w:val="32"/>
        </w:rPr>
        <w:t>一</w:t>
      </w:r>
      <w:r w:rsidRPr="00986334">
        <w:rPr>
          <w:rFonts w:ascii="楷体_GB2312" w:eastAsia="楷体_GB2312" w:hAnsi="Times New Roman" w:cs="E-B6"/>
          <w:kern w:val="0"/>
          <w:sz w:val="32"/>
          <w:szCs w:val="32"/>
        </w:rPr>
        <w:t>)</w:t>
      </w:r>
      <w:r w:rsidRPr="00986334">
        <w:rPr>
          <w:rFonts w:ascii="楷体_GB2312" w:eastAsia="楷体_GB2312" w:hAnsi="Times New Roman" w:cs="E-B6" w:hint="eastAsia"/>
          <w:kern w:val="0"/>
          <w:sz w:val="32"/>
          <w:szCs w:val="32"/>
        </w:rPr>
        <w:t>深化政策集中统一公开。</w:t>
      </w:r>
      <w:r w:rsidRPr="00986334">
        <w:rPr>
          <w:rFonts w:ascii="仿宋_GB2312" w:eastAsia="仿宋_GB2312" w:hAnsi="宋体" w:cs="宋体" w:hint="eastAsia"/>
          <w:kern w:val="0"/>
          <w:sz w:val="32"/>
          <w:szCs w:val="32"/>
        </w:rPr>
        <w:t>持续规范政府信息公开专栏建设</w:t>
      </w:r>
      <w:r w:rsidR="008D0BF8">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规范发布法定主动公开内容</w:t>
      </w:r>
      <w:r w:rsidR="008D0BF8">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对主动公开基本目录加强动态管理</w:t>
      </w:r>
      <w:r w:rsidR="008D0BF8">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并结合重点任务和群众需求实时调整更新。</w:t>
      </w:r>
      <w:r w:rsidRPr="00986334">
        <w:rPr>
          <w:rFonts w:ascii="仿宋_GB2312" w:eastAsia="仿宋_GB2312" w:hAnsi="宋体" w:cs="宋体" w:hint="eastAsia"/>
          <w:kern w:val="0"/>
          <w:sz w:val="32"/>
          <w:szCs w:val="32"/>
        </w:rPr>
        <w:lastRenderedPageBreak/>
        <w:t>做好各类政府文件分级分类展示工作</w:t>
      </w:r>
      <w:r w:rsidR="008D0BF8">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提高检索便利性。实施政府文件库动态更新</w:t>
      </w:r>
      <w:r w:rsidR="00931B98">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在</w:t>
      </w:r>
      <w:r w:rsidR="00931B98">
        <w:rPr>
          <w:rFonts w:ascii="仿宋_GB2312" w:eastAsia="仿宋_GB2312" w:hAnsi="宋体" w:cs="宋体" w:hint="eastAsia"/>
          <w:kern w:val="0"/>
          <w:sz w:val="32"/>
          <w:szCs w:val="32"/>
        </w:rPr>
        <w:t>本部门网站公开的政府文件</w:t>
      </w:r>
      <w:r w:rsidRPr="00986334">
        <w:rPr>
          <w:rFonts w:ascii="仿宋_GB2312" w:eastAsia="仿宋_GB2312" w:hAnsi="宋体" w:cs="宋体" w:hint="eastAsia"/>
          <w:kern w:val="0"/>
          <w:sz w:val="32"/>
          <w:szCs w:val="32"/>
        </w:rPr>
        <w:t>做到全量覆盖、要素齐全、格式规范</w:t>
      </w:r>
      <w:r w:rsidR="00931B98">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并同步推送至市级政府文件库。</w:t>
      </w:r>
      <w:r>
        <w:rPr>
          <w:rFonts w:ascii="仿宋_GB2312" w:eastAsia="仿宋_GB2312" w:hAnsi="宋体" w:cs="宋体" w:hint="eastAsia"/>
          <w:kern w:val="0"/>
          <w:sz w:val="32"/>
          <w:szCs w:val="32"/>
        </w:rPr>
        <w:t xml:space="preserve">    </w:t>
      </w:r>
    </w:p>
    <w:p w:rsidR="00986334" w:rsidRPr="00986334" w:rsidRDefault="00052074" w:rsidP="00986334">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986334" w:rsidRPr="00986334">
        <w:rPr>
          <w:rFonts w:ascii="楷体_GB2312" w:eastAsia="楷体_GB2312" w:hAnsi="Times New Roman" w:cs="E-B6"/>
          <w:kern w:val="0"/>
          <w:sz w:val="32"/>
          <w:szCs w:val="32"/>
        </w:rPr>
        <w:t>(</w:t>
      </w:r>
      <w:r w:rsidR="00986334" w:rsidRPr="00986334">
        <w:rPr>
          <w:rFonts w:ascii="楷体_GB2312" w:eastAsia="楷体_GB2312" w:hAnsi="Times New Roman" w:cs="E-B6" w:hint="eastAsia"/>
          <w:kern w:val="0"/>
          <w:sz w:val="32"/>
          <w:szCs w:val="32"/>
        </w:rPr>
        <w:t>二</w:t>
      </w:r>
      <w:r w:rsidR="00986334" w:rsidRPr="00986334">
        <w:rPr>
          <w:rFonts w:ascii="楷体_GB2312" w:eastAsia="楷体_GB2312" w:hAnsi="Times New Roman" w:cs="E-B6"/>
          <w:kern w:val="0"/>
          <w:sz w:val="32"/>
          <w:szCs w:val="32"/>
        </w:rPr>
        <w:t>)</w:t>
      </w:r>
      <w:r w:rsidR="00986334" w:rsidRPr="00986334">
        <w:rPr>
          <w:rFonts w:ascii="楷体_GB2312" w:eastAsia="楷体_GB2312" w:hAnsi="Times New Roman" w:cs="E-B6" w:hint="eastAsia"/>
          <w:kern w:val="0"/>
          <w:sz w:val="32"/>
          <w:szCs w:val="32"/>
        </w:rPr>
        <w:t>提升发布解读质量。</w:t>
      </w:r>
      <w:r w:rsidR="00986334" w:rsidRPr="00986334">
        <w:rPr>
          <w:rFonts w:ascii="仿宋_GB2312" w:eastAsia="仿宋_GB2312" w:hAnsi="宋体" w:cs="宋体" w:hint="eastAsia"/>
          <w:kern w:val="0"/>
          <w:sz w:val="32"/>
          <w:szCs w:val="32"/>
        </w:rPr>
        <w:t>明确解读范围</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对行政规范性文件以及行政机关制发的影响公众权益的政策性文件实施解读。严格解读程序</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认真落实政策解读“三同步”工作机制</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将政策解读作为文件审签的重要一环</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做到政策文件不解读不运转、解读材料不达标不运转。深化解读内容</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创新解读形式</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在使用文字、图片、视频进行解读的基础上</w:t>
      </w:r>
      <w:r w:rsidR="00931B98">
        <w:rPr>
          <w:rFonts w:ascii="仿宋_GB2312" w:eastAsia="仿宋_GB2312" w:hAnsi="宋体" w:cs="宋体" w:hint="eastAsia"/>
          <w:kern w:val="0"/>
          <w:sz w:val="32"/>
          <w:szCs w:val="32"/>
        </w:rPr>
        <w:t>，</w:t>
      </w:r>
      <w:r w:rsidR="00986334" w:rsidRPr="00986334">
        <w:rPr>
          <w:rFonts w:ascii="仿宋_GB2312" w:eastAsia="仿宋_GB2312" w:hAnsi="宋体" w:cs="宋体" w:hint="eastAsia"/>
          <w:kern w:val="0"/>
          <w:sz w:val="32"/>
          <w:szCs w:val="32"/>
        </w:rPr>
        <w:t>积极运用互动直播、简明问答、现场演示等方式</w:t>
      </w:r>
      <w:r w:rsidR="00931B98">
        <w:rPr>
          <w:rFonts w:ascii="仿宋_GB2312" w:eastAsia="仿宋_GB2312" w:hAnsi="宋体" w:cs="宋体" w:hint="eastAsia"/>
          <w:kern w:val="0"/>
          <w:sz w:val="32"/>
          <w:szCs w:val="32"/>
        </w:rPr>
        <w:t>，解读重要政策性文件原则上</w:t>
      </w:r>
      <w:r w:rsidR="00986334" w:rsidRPr="00986334">
        <w:rPr>
          <w:rFonts w:ascii="仿宋_GB2312" w:eastAsia="仿宋_GB2312" w:hAnsi="宋体" w:cs="宋体" w:hint="eastAsia"/>
          <w:kern w:val="0"/>
          <w:sz w:val="32"/>
          <w:szCs w:val="32"/>
        </w:rPr>
        <w:t>采用不少于</w:t>
      </w:r>
      <w:r w:rsidR="00986334">
        <w:rPr>
          <w:rFonts w:ascii="仿宋_GB2312" w:eastAsia="仿宋_GB2312" w:hAnsi="宋体" w:cs="宋体" w:hint="eastAsia"/>
          <w:kern w:val="0"/>
          <w:sz w:val="32"/>
          <w:szCs w:val="32"/>
        </w:rPr>
        <w:t>3</w:t>
      </w:r>
      <w:r w:rsidR="00986334" w:rsidRPr="00986334">
        <w:rPr>
          <w:rFonts w:ascii="仿宋_GB2312" w:eastAsia="仿宋_GB2312" w:hAnsi="宋体" w:cs="宋体" w:hint="eastAsia"/>
          <w:kern w:val="0"/>
          <w:sz w:val="32"/>
          <w:szCs w:val="32"/>
        </w:rPr>
        <w:t>种解读形式。</w:t>
      </w:r>
    </w:p>
    <w:p w:rsidR="00986334" w:rsidRPr="00986334" w:rsidRDefault="00986334" w:rsidP="00986334">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986334">
        <w:rPr>
          <w:rFonts w:ascii="楷体_GB2312" w:eastAsia="楷体_GB2312" w:hAnsi="Times New Roman" w:cs="E-B6"/>
          <w:kern w:val="0"/>
          <w:sz w:val="32"/>
          <w:szCs w:val="32"/>
        </w:rPr>
        <w:t>(</w:t>
      </w:r>
      <w:r w:rsidRPr="00986334">
        <w:rPr>
          <w:rFonts w:ascii="楷体_GB2312" w:eastAsia="楷体_GB2312" w:hAnsi="Times New Roman" w:cs="E-B6" w:hint="eastAsia"/>
          <w:kern w:val="0"/>
          <w:sz w:val="32"/>
          <w:szCs w:val="32"/>
        </w:rPr>
        <w:t>三</w:t>
      </w:r>
      <w:r w:rsidRPr="00986334">
        <w:rPr>
          <w:rFonts w:ascii="楷体_GB2312" w:eastAsia="楷体_GB2312" w:hAnsi="Times New Roman" w:cs="E-B6"/>
          <w:kern w:val="0"/>
          <w:sz w:val="32"/>
          <w:szCs w:val="32"/>
        </w:rPr>
        <w:t>)</w:t>
      </w:r>
      <w:r w:rsidRPr="00986334">
        <w:rPr>
          <w:rFonts w:ascii="楷体_GB2312" w:eastAsia="楷体_GB2312" w:hAnsi="Times New Roman" w:cs="E-B6" w:hint="eastAsia"/>
          <w:kern w:val="0"/>
          <w:sz w:val="32"/>
          <w:szCs w:val="32"/>
        </w:rPr>
        <w:t>积极回应群众关切。</w:t>
      </w:r>
      <w:r w:rsidRPr="00986334">
        <w:rPr>
          <w:rFonts w:ascii="仿宋_GB2312" w:eastAsia="仿宋_GB2312" w:hAnsi="宋体" w:cs="宋体" w:hint="eastAsia"/>
          <w:kern w:val="0"/>
          <w:sz w:val="32"/>
          <w:szCs w:val="32"/>
        </w:rPr>
        <w:t>加强对重大政策的社会效果和舆情风险评估</w:t>
      </w:r>
      <w:r w:rsidR="008312FF">
        <w:rPr>
          <w:rFonts w:ascii="仿宋_GB2312" w:eastAsia="仿宋_GB2312" w:hAnsi="宋体" w:cs="宋体" w:hint="eastAsia"/>
          <w:kern w:val="0"/>
          <w:sz w:val="32"/>
          <w:szCs w:val="32"/>
        </w:rPr>
        <w:t>，</w:t>
      </w:r>
      <w:r w:rsidR="00DD6DAA">
        <w:rPr>
          <w:rFonts w:ascii="仿宋_GB2312" w:eastAsia="仿宋_GB2312" w:hAnsi="宋体" w:cs="宋体" w:hint="eastAsia"/>
          <w:kern w:val="0"/>
          <w:sz w:val="32"/>
          <w:szCs w:val="32"/>
        </w:rPr>
        <w:t>部门</w:t>
      </w:r>
      <w:r w:rsidR="00DD6DAA" w:rsidRPr="00986334">
        <w:rPr>
          <w:rFonts w:ascii="仿宋_GB2312" w:eastAsia="仿宋_GB2312" w:hAnsi="宋体" w:cs="宋体" w:hint="eastAsia"/>
          <w:kern w:val="0"/>
          <w:sz w:val="32"/>
          <w:szCs w:val="32"/>
        </w:rPr>
        <w:t>相关</w:t>
      </w:r>
      <w:r w:rsidR="00DD6DAA">
        <w:rPr>
          <w:rFonts w:ascii="仿宋_GB2312" w:eastAsia="仿宋_GB2312" w:hAnsi="宋体" w:cs="宋体" w:hint="eastAsia"/>
          <w:kern w:val="0"/>
          <w:sz w:val="32"/>
          <w:szCs w:val="32"/>
        </w:rPr>
        <w:t>负责同志</w:t>
      </w:r>
      <w:r w:rsidRPr="00986334">
        <w:rPr>
          <w:rFonts w:ascii="仿宋_GB2312" w:eastAsia="仿宋_GB2312" w:hAnsi="宋体" w:cs="宋体" w:hint="eastAsia"/>
          <w:kern w:val="0"/>
          <w:sz w:val="32"/>
          <w:szCs w:val="32"/>
        </w:rPr>
        <w:t>出席新闻发布会进行宣传解读。综合利用</w:t>
      </w:r>
      <w:r w:rsidRPr="00986334">
        <w:rPr>
          <w:rFonts w:ascii="仿宋_GB2312" w:eastAsia="仿宋_GB2312" w:hAnsi="宋体" w:cs="宋体"/>
          <w:kern w:val="0"/>
          <w:sz w:val="32"/>
          <w:szCs w:val="32"/>
        </w:rPr>
        <w:t>12345</w:t>
      </w:r>
      <w:r w:rsidRPr="00986334">
        <w:rPr>
          <w:rFonts w:ascii="仿宋_GB2312" w:eastAsia="仿宋_GB2312" w:hAnsi="宋体" w:cs="宋体" w:hint="eastAsia"/>
          <w:kern w:val="0"/>
          <w:sz w:val="32"/>
          <w:szCs w:val="32"/>
        </w:rPr>
        <w:t>市民服务热线、民声连线、政务微博、微信、政务监督热线、信访投诉等渠道</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提升政民互动回应关切水平。协同宣传、网信等有关部门</w:t>
      </w:r>
      <w:r w:rsidRPr="00986334">
        <w:rPr>
          <w:rFonts w:ascii="仿宋_GB2312" w:eastAsia="仿宋_GB2312" w:hAnsi="宋体" w:cs="宋体"/>
          <w:kern w:val="0"/>
          <w:sz w:val="32"/>
          <w:szCs w:val="32"/>
        </w:rPr>
        <w:t>(</w:t>
      </w:r>
      <w:r w:rsidRPr="00986334">
        <w:rPr>
          <w:rFonts w:ascii="仿宋_GB2312" w:eastAsia="仿宋_GB2312" w:hAnsi="宋体" w:cs="宋体" w:hint="eastAsia"/>
          <w:kern w:val="0"/>
          <w:sz w:val="32"/>
          <w:szCs w:val="32"/>
        </w:rPr>
        <w:t>单位</w:t>
      </w:r>
      <w:r w:rsidRPr="00986334">
        <w:rPr>
          <w:rFonts w:ascii="仿宋_GB2312" w:eastAsia="仿宋_GB2312" w:hAnsi="宋体" w:cs="宋体"/>
          <w:kern w:val="0"/>
          <w:sz w:val="32"/>
          <w:szCs w:val="32"/>
        </w:rPr>
        <w:t>)</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在特大、重大突发事件中快速响应政务舆情</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加强政务舆情监测研判</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确保及时发现、办理和回应涉及本部门的政务舆情热点。</w:t>
      </w:r>
    </w:p>
    <w:p w:rsidR="00986334" w:rsidRPr="000870E9" w:rsidRDefault="00986334" w:rsidP="000870E9">
      <w:pPr>
        <w:spacing w:line="600" w:lineRule="exact"/>
        <w:ind w:firstLineChars="200" w:firstLine="640"/>
        <w:rPr>
          <w:rFonts w:ascii="仿宋_GB2312" w:eastAsia="仿宋_GB2312"/>
          <w:sz w:val="32"/>
          <w:szCs w:val="32"/>
        </w:rPr>
      </w:pPr>
      <w:r w:rsidRPr="00986334">
        <w:rPr>
          <w:rFonts w:ascii="楷体_GB2312" w:eastAsia="楷体_GB2312" w:hAnsi="Times New Roman" w:cs="E-B6"/>
          <w:kern w:val="0"/>
          <w:sz w:val="32"/>
          <w:szCs w:val="32"/>
        </w:rPr>
        <w:t>(</w:t>
      </w:r>
      <w:r w:rsidRPr="00986334">
        <w:rPr>
          <w:rFonts w:ascii="楷体_GB2312" w:eastAsia="楷体_GB2312" w:hAnsi="Times New Roman" w:cs="E-B6" w:hint="eastAsia"/>
          <w:kern w:val="0"/>
          <w:sz w:val="32"/>
          <w:szCs w:val="32"/>
        </w:rPr>
        <w:t>四</w:t>
      </w:r>
      <w:r w:rsidRPr="00986334">
        <w:rPr>
          <w:rFonts w:ascii="楷体_GB2312" w:eastAsia="楷体_GB2312" w:hAnsi="Times New Roman" w:cs="E-B6"/>
          <w:kern w:val="0"/>
          <w:sz w:val="32"/>
          <w:szCs w:val="32"/>
        </w:rPr>
        <w:t>)</w:t>
      </w:r>
      <w:r w:rsidRPr="00986334">
        <w:rPr>
          <w:rFonts w:ascii="楷体_GB2312" w:eastAsia="楷体_GB2312" w:hAnsi="Times New Roman" w:cs="E-B6" w:hint="eastAsia"/>
          <w:kern w:val="0"/>
          <w:sz w:val="32"/>
          <w:szCs w:val="32"/>
        </w:rPr>
        <w:t>开展政府开放活动。</w:t>
      </w:r>
      <w:r w:rsidRPr="00986334">
        <w:rPr>
          <w:rFonts w:ascii="仿宋_GB2312" w:eastAsia="仿宋_GB2312" w:hAnsi="宋体" w:cs="宋体" w:hint="eastAsia"/>
          <w:kern w:val="0"/>
          <w:sz w:val="32"/>
          <w:szCs w:val="32"/>
        </w:rPr>
        <w:t>结合年度重点工作</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按照重要政策发布时点</w:t>
      </w:r>
      <w:r w:rsidRPr="00986334">
        <w:rPr>
          <w:rFonts w:ascii="仿宋_GB2312" w:eastAsia="仿宋_GB2312" w:hAnsi="宋体" w:cs="宋体"/>
          <w:kern w:val="0"/>
          <w:sz w:val="32"/>
          <w:szCs w:val="32"/>
        </w:rPr>
        <w:t>,</w:t>
      </w:r>
      <w:r w:rsidR="000870E9" w:rsidRPr="000870E9">
        <w:rPr>
          <w:rFonts w:ascii="仿宋_GB2312" w:eastAsia="仿宋_GB2312" w:hint="eastAsia"/>
          <w:sz w:val="32"/>
          <w:szCs w:val="32"/>
        </w:rPr>
        <w:t xml:space="preserve"> </w:t>
      </w:r>
      <w:r w:rsidR="000870E9">
        <w:rPr>
          <w:rFonts w:ascii="仿宋_GB2312" w:eastAsia="仿宋_GB2312" w:hint="eastAsia"/>
          <w:sz w:val="32"/>
          <w:szCs w:val="32"/>
        </w:rPr>
        <w:t>围绕促消费活动、政府消费券、商业特许经营、</w:t>
      </w:r>
      <w:r w:rsidR="004D07DA" w:rsidRPr="00B2356C">
        <w:rPr>
          <w:rFonts w:ascii="仿宋_GB2312" w:eastAsia="仿宋_GB2312" w:hint="eastAsia"/>
          <w:color w:val="000000" w:themeColor="text1"/>
          <w:sz w:val="32"/>
          <w:szCs w:val="32"/>
        </w:rPr>
        <w:t>单用途商业预付卡</w:t>
      </w:r>
      <w:r w:rsidR="000870E9">
        <w:rPr>
          <w:rFonts w:ascii="仿宋_GB2312" w:eastAsia="仿宋_GB2312" w:hint="eastAsia"/>
          <w:sz w:val="32"/>
          <w:szCs w:val="32"/>
        </w:rPr>
        <w:t>、便民商圈、二手车市场、外经外贸</w:t>
      </w:r>
      <w:r w:rsidR="000870E9">
        <w:rPr>
          <w:rFonts w:ascii="仿宋_GB2312" w:eastAsia="仿宋_GB2312" w:hint="eastAsia"/>
          <w:sz w:val="32"/>
          <w:szCs w:val="32"/>
        </w:rPr>
        <w:lastRenderedPageBreak/>
        <w:t>等公众广泛关注的领域，</w:t>
      </w:r>
      <w:r w:rsidRPr="00986334">
        <w:rPr>
          <w:rFonts w:ascii="仿宋_GB2312" w:eastAsia="仿宋_GB2312" w:hAnsi="宋体" w:cs="宋体" w:hint="eastAsia"/>
          <w:kern w:val="0"/>
          <w:sz w:val="32"/>
          <w:szCs w:val="32"/>
        </w:rPr>
        <w:t>常态化开展政府开放活动</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设置答疑、座谈会或问卷调查等环节</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安排相关领导干部、熟悉业务的工作人员现场解答疑问</w:t>
      </w:r>
      <w:r w:rsidR="008312FF">
        <w:rPr>
          <w:rFonts w:ascii="仿宋_GB2312" w:eastAsia="仿宋_GB2312" w:hAnsi="宋体" w:cs="宋体" w:hint="eastAsia"/>
          <w:kern w:val="0"/>
          <w:sz w:val="32"/>
          <w:szCs w:val="32"/>
        </w:rPr>
        <w:t>，</w:t>
      </w:r>
      <w:r w:rsidRPr="00986334">
        <w:rPr>
          <w:rFonts w:ascii="仿宋_GB2312" w:eastAsia="仿宋_GB2312" w:hAnsi="宋体" w:cs="宋体" w:hint="eastAsia"/>
          <w:kern w:val="0"/>
          <w:sz w:val="32"/>
          <w:szCs w:val="32"/>
        </w:rPr>
        <w:t>听取对政府工作的意见建议</w:t>
      </w:r>
      <w:r w:rsidR="008312FF">
        <w:rPr>
          <w:rFonts w:ascii="仿宋_GB2312" w:eastAsia="仿宋_GB2312" w:hAnsi="宋体" w:cs="宋体" w:hint="eastAsia"/>
          <w:kern w:val="0"/>
          <w:sz w:val="32"/>
          <w:szCs w:val="32"/>
        </w:rPr>
        <w:t>，</w:t>
      </w:r>
      <w:r w:rsidR="00E2008D">
        <w:rPr>
          <w:rFonts w:ascii="仿宋_GB2312" w:eastAsia="仿宋_GB2312" w:hint="eastAsia"/>
          <w:sz w:val="32"/>
          <w:szCs w:val="32"/>
        </w:rPr>
        <w:t>在作出公开决策时予以考虑</w:t>
      </w:r>
      <w:r w:rsidR="008312FF">
        <w:rPr>
          <w:rFonts w:ascii="仿宋_GB2312" w:eastAsia="仿宋_GB2312" w:hint="eastAsia"/>
          <w:sz w:val="32"/>
          <w:szCs w:val="32"/>
        </w:rPr>
        <w:t>，</w:t>
      </w:r>
      <w:r w:rsidRPr="00986334">
        <w:rPr>
          <w:rFonts w:ascii="仿宋_GB2312" w:eastAsia="仿宋_GB2312" w:hAnsi="宋体" w:cs="宋体" w:hint="eastAsia"/>
          <w:kern w:val="0"/>
          <w:sz w:val="32"/>
          <w:szCs w:val="32"/>
        </w:rPr>
        <w:t>并将吸收采纳情况向社会公开。</w:t>
      </w:r>
    </w:p>
    <w:p w:rsidR="00BC4E45" w:rsidRPr="00BC4E45" w:rsidRDefault="00BC4E45" w:rsidP="00BC4E45">
      <w:pPr>
        <w:autoSpaceDE w:val="0"/>
        <w:autoSpaceDN w:val="0"/>
        <w:adjustRightInd w:val="0"/>
        <w:jc w:val="left"/>
        <w:rPr>
          <w:rFonts w:ascii="黑体" w:eastAsia="黑体" w:hAnsi="黑体" w:cs="宋体"/>
          <w:kern w:val="0"/>
          <w:sz w:val="32"/>
          <w:szCs w:val="32"/>
        </w:rPr>
      </w:pPr>
      <w:r>
        <w:rPr>
          <w:rFonts w:ascii="仿宋_GB2312" w:eastAsia="仿宋_GB2312" w:hAnsi="宋体" w:cs="宋体" w:hint="eastAsia"/>
          <w:kern w:val="0"/>
          <w:sz w:val="32"/>
          <w:szCs w:val="32"/>
        </w:rPr>
        <w:t xml:space="preserve">    </w:t>
      </w:r>
      <w:r w:rsidRPr="00BC4E45">
        <w:rPr>
          <w:rFonts w:ascii="黑体" w:eastAsia="黑体" w:hAnsi="黑体" w:cs="宋体" w:hint="eastAsia"/>
          <w:kern w:val="0"/>
          <w:sz w:val="32"/>
          <w:szCs w:val="32"/>
        </w:rPr>
        <w:t>四、严格规范标准</w:t>
      </w:r>
      <w:r w:rsidRPr="00BC4E45">
        <w:rPr>
          <w:rFonts w:ascii="黑体" w:eastAsia="黑体" w:hAnsi="黑体" w:cs="宋体"/>
          <w:kern w:val="0"/>
          <w:sz w:val="32"/>
          <w:szCs w:val="32"/>
        </w:rPr>
        <w:t>,</w:t>
      </w:r>
      <w:r w:rsidRPr="00BC4E45">
        <w:rPr>
          <w:rFonts w:ascii="黑体" w:eastAsia="黑体" w:hAnsi="黑体" w:cs="宋体" w:hint="eastAsia"/>
          <w:kern w:val="0"/>
          <w:sz w:val="32"/>
          <w:szCs w:val="32"/>
        </w:rPr>
        <w:t>推动精准化政务公开</w:t>
      </w:r>
    </w:p>
    <w:p w:rsidR="00BC4E45" w:rsidRPr="00BC4E45" w:rsidRDefault="00BC4E45" w:rsidP="00BC4E45">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BC4E45">
        <w:rPr>
          <w:rFonts w:ascii="楷体_GB2312" w:eastAsia="楷体_GB2312" w:hAnsi="宋体" w:cs="宋体" w:hint="eastAsia"/>
          <w:kern w:val="0"/>
          <w:sz w:val="32"/>
          <w:szCs w:val="32"/>
        </w:rPr>
        <w:t>(一)提升政务公开数字化管理水平。</w:t>
      </w:r>
      <w:r w:rsidR="008312FF" w:rsidRPr="008D0BF8">
        <w:rPr>
          <w:rFonts w:ascii="仿宋_GB2312" w:eastAsia="仿宋_GB2312" w:hAnsi="宋体" w:cs="宋体"/>
          <w:kern w:val="0"/>
          <w:sz w:val="32"/>
          <w:szCs w:val="32"/>
        </w:rPr>
        <w:t>根据市政府办公厅统一</w:t>
      </w:r>
      <w:r w:rsidR="008312FF">
        <w:rPr>
          <w:rFonts w:ascii="仿宋_GB2312" w:eastAsia="仿宋_GB2312" w:hAnsi="宋体" w:cs="宋体" w:hint="eastAsia"/>
          <w:kern w:val="0"/>
          <w:sz w:val="32"/>
          <w:szCs w:val="32"/>
        </w:rPr>
        <w:t>部署</w:t>
      </w:r>
      <w:r w:rsidR="00E2008D" w:rsidRPr="00E2008D">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强化政府网站集约化平台建设</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依托</w:t>
      </w:r>
      <w:r>
        <w:rPr>
          <w:rFonts w:ascii="仿宋_GB2312" w:eastAsia="仿宋_GB2312" w:hAnsi="宋体" w:cs="宋体" w:hint="eastAsia"/>
          <w:kern w:val="0"/>
          <w:sz w:val="32"/>
          <w:szCs w:val="32"/>
        </w:rPr>
        <w:t>市</w:t>
      </w:r>
      <w:r w:rsidRPr="00BC4E45">
        <w:rPr>
          <w:rFonts w:ascii="仿宋_GB2312" w:eastAsia="仿宋_GB2312" w:hAnsi="宋体" w:cs="宋体" w:hint="eastAsia"/>
          <w:kern w:val="0"/>
          <w:sz w:val="32"/>
          <w:szCs w:val="32"/>
        </w:rPr>
        <w:t>一体化大数据平台</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实现</w:t>
      </w:r>
      <w:r w:rsidR="008312FF">
        <w:rPr>
          <w:rFonts w:ascii="仿宋_GB2312" w:eastAsia="仿宋_GB2312" w:hAnsi="宋体" w:cs="宋体" w:hint="eastAsia"/>
          <w:kern w:val="0"/>
          <w:sz w:val="32"/>
          <w:szCs w:val="32"/>
        </w:rPr>
        <w:t>部门</w:t>
      </w:r>
      <w:r w:rsidRPr="00BC4E45">
        <w:rPr>
          <w:rFonts w:ascii="仿宋_GB2312" w:eastAsia="仿宋_GB2312" w:hAnsi="宋体" w:cs="宋体" w:hint="eastAsia"/>
          <w:kern w:val="0"/>
          <w:sz w:val="32"/>
          <w:szCs w:val="32"/>
        </w:rPr>
        <w:t>数据资源整合共享</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在</w:t>
      </w:r>
      <w:r w:rsidRPr="00BC4E45">
        <w:rPr>
          <w:rFonts w:ascii="仿宋_GB2312" w:eastAsia="仿宋_GB2312" w:hAnsi="宋体" w:cs="宋体"/>
          <w:kern w:val="0"/>
          <w:sz w:val="32"/>
          <w:szCs w:val="32"/>
        </w:rPr>
        <w:t>2023</w:t>
      </w:r>
      <w:r w:rsidRPr="00BC4E45">
        <w:rPr>
          <w:rFonts w:ascii="仿宋_GB2312" w:eastAsia="仿宋_GB2312" w:hAnsi="宋体" w:cs="宋体" w:hint="eastAsia"/>
          <w:kern w:val="0"/>
          <w:sz w:val="32"/>
          <w:szCs w:val="32"/>
        </w:rPr>
        <w:t>年</w:t>
      </w:r>
      <w:r w:rsidRPr="00BC4E45">
        <w:rPr>
          <w:rFonts w:ascii="仿宋_GB2312" w:eastAsia="仿宋_GB2312" w:hAnsi="宋体" w:cs="宋体"/>
          <w:kern w:val="0"/>
          <w:sz w:val="32"/>
          <w:szCs w:val="32"/>
        </w:rPr>
        <w:t>12</w:t>
      </w:r>
      <w:r w:rsidR="00E2008D">
        <w:rPr>
          <w:rFonts w:ascii="仿宋_GB2312" w:eastAsia="仿宋_GB2312" w:hAnsi="宋体" w:cs="宋体" w:hint="eastAsia"/>
          <w:kern w:val="0"/>
          <w:sz w:val="32"/>
          <w:szCs w:val="32"/>
        </w:rPr>
        <w:t>月底前</w:t>
      </w:r>
      <w:r w:rsidR="008312FF">
        <w:rPr>
          <w:rFonts w:ascii="仿宋_GB2312" w:eastAsia="仿宋_GB2312" w:hAnsi="宋体" w:cs="宋体" w:hint="eastAsia"/>
          <w:kern w:val="0"/>
          <w:sz w:val="32"/>
          <w:szCs w:val="32"/>
        </w:rPr>
        <w:t>完成</w:t>
      </w:r>
      <w:r w:rsidR="00E2008D">
        <w:rPr>
          <w:rFonts w:ascii="仿宋_GB2312" w:eastAsia="仿宋_GB2312" w:hAnsi="宋体" w:cs="宋体" w:hint="eastAsia"/>
          <w:kern w:val="0"/>
          <w:sz w:val="32"/>
          <w:szCs w:val="32"/>
        </w:rPr>
        <w:t>政务公开数字管理平台建设工作。</w:t>
      </w:r>
      <w:r w:rsidRPr="00BC4E45">
        <w:rPr>
          <w:rFonts w:ascii="仿宋_GB2312" w:eastAsia="仿宋_GB2312" w:hAnsi="宋体" w:cs="宋体" w:hint="eastAsia"/>
          <w:kern w:val="0"/>
          <w:sz w:val="32"/>
          <w:szCs w:val="32"/>
        </w:rPr>
        <w:t>持续优化平台功能</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明确公开标准</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统一操作规范</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强化数据管理</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保障信息安全</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实现政务公开工作从标准化、规范化到数字化的能级提升。</w:t>
      </w:r>
    </w:p>
    <w:p w:rsidR="00BC4E45" w:rsidRPr="00BC4E45" w:rsidRDefault="00BC4E45" w:rsidP="00BC4E45">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Pr="00BC4E45">
        <w:rPr>
          <w:rFonts w:ascii="楷体_GB2312" w:eastAsia="楷体_GB2312" w:hAnsi="宋体" w:cs="宋体" w:hint="eastAsia"/>
          <w:kern w:val="0"/>
          <w:sz w:val="32"/>
          <w:szCs w:val="32"/>
        </w:rPr>
        <w:t>(二)推进政府网站和政务新媒体规范有序发展。</w:t>
      </w:r>
      <w:r w:rsidRPr="00BC4E45">
        <w:rPr>
          <w:rFonts w:ascii="仿宋_GB2312" w:eastAsia="仿宋_GB2312" w:hAnsi="宋体" w:cs="宋体" w:hint="eastAsia"/>
          <w:kern w:val="0"/>
          <w:sz w:val="32"/>
          <w:szCs w:val="32"/>
        </w:rPr>
        <w:t>严格落实政府网站和政务新媒体“三审三校”制度</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重要信息需经多人审看、专人把关</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确保表述规范、内容准确。按照“谁开设、谁申请、谁使用、谁负责”的原则管理政府网站域名</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强化政府网站内容管理维护</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按要求及时更新</w:t>
      </w:r>
      <w:r w:rsidRPr="00BC4E45">
        <w:rPr>
          <w:rFonts w:ascii="仿宋_GB2312" w:eastAsia="仿宋_GB2312" w:hAnsi="宋体" w:cs="宋体"/>
          <w:kern w:val="0"/>
          <w:sz w:val="32"/>
          <w:szCs w:val="32"/>
        </w:rPr>
        <w:t>,</w:t>
      </w:r>
      <w:r w:rsidRPr="00BC4E45">
        <w:rPr>
          <w:rFonts w:ascii="仿宋_GB2312" w:eastAsia="仿宋_GB2312" w:hAnsi="宋体" w:cs="宋体" w:hint="eastAsia"/>
          <w:kern w:val="0"/>
          <w:sz w:val="32"/>
          <w:szCs w:val="32"/>
        </w:rPr>
        <w:t>重要信息及时转载</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避免出现栏目空白等问题。严格落实政务新媒体备案制度</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加强政务新媒体开设、变更、注销等全流程管理。规范政务新媒体管理</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完善信息发布转载审核制度</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做好监测预警和风险排查工作。实施政务新媒体矩阵建设</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探索推动政府网站</w:t>
      </w:r>
      <w:r w:rsidR="009432A1">
        <w:rPr>
          <w:rFonts w:ascii="仿宋_GB2312" w:eastAsia="仿宋_GB2312" w:hAnsi="宋体" w:cs="宋体" w:hint="eastAsia"/>
          <w:kern w:val="0"/>
          <w:sz w:val="32"/>
          <w:szCs w:val="32"/>
        </w:rPr>
        <w:t>与</w:t>
      </w:r>
      <w:r w:rsidRPr="00BC4E45">
        <w:rPr>
          <w:rFonts w:ascii="仿宋_GB2312" w:eastAsia="仿宋_GB2312" w:hAnsi="宋体" w:cs="宋体" w:hint="eastAsia"/>
          <w:kern w:val="0"/>
          <w:sz w:val="32"/>
          <w:szCs w:val="32"/>
        </w:rPr>
        <w:t>政务新媒体</w:t>
      </w:r>
      <w:r w:rsidR="009432A1" w:rsidRPr="009432A1">
        <w:rPr>
          <w:rFonts w:ascii="仿宋_GB2312" w:eastAsia="仿宋_GB2312" w:hAnsi="宋体" w:cs="宋体" w:hint="eastAsia"/>
          <w:kern w:val="0"/>
          <w:sz w:val="32"/>
          <w:szCs w:val="32"/>
        </w:rPr>
        <w:t>协同联动、融合发展</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实现政府网</w:t>
      </w:r>
      <w:r w:rsidRPr="00BC4E45">
        <w:rPr>
          <w:rFonts w:ascii="仿宋_GB2312" w:eastAsia="仿宋_GB2312" w:hAnsi="宋体" w:cs="宋体" w:hint="eastAsia"/>
          <w:kern w:val="0"/>
          <w:sz w:val="32"/>
          <w:szCs w:val="32"/>
        </w:rPr>
        <w:lastRenderedPageBreak/>
        <w:t>站和政务新媒体信息同步发布。</w:t>
      </w:r>
    </w:p>
    <w:p w:rsidR="00BC4E45" w:rsidRPr="00BC4E45" w:rsidRDefault="00BC4E45" w:rsidP="00BC4E45">
      <w:pPr>
        <w:autoSpaceDE w:val="0"/>
        <w:autoSpaceDN w:val="0"/>
        <w:adjustRightInd w:val="0"/>
        <w:jc w:val="left"/>
        <w:rPr>
          <w:rFonts w:ascii="仿宋_GB2312" w:eastAsia="仿宋_GB2312" w:hAnsi="宋体" w:cs="宋体"/>
          <w:kern w:val="0"/>
          <w:sz w:val="32"/>
          <w:szCs w:val="32"/>
        </w:rPr>
      </w:pPr>
      <w:r w:rsidRPr="00BC4E45">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 xml:space="preserve">   </w:t>
      </w:r>
      <w:r w:rsidRPr="00BC4E45">
        <w:rPr>
          <w:rFonts w:ascii="楷体_GB2312" w:eastAsia="楷体_GB2312" w:hAnsi="宋体" w:cs="宋体"/>
          <w:kern w:val="0"/>
          <w:sz w:val="32"/>
          <w:szCs w:val="32"/>
        </w:rPr>
        <w:t>(</w:t>
      </w:r>
      <w:r w:rsidRPr="00BC4E45">
        <w:rPr>
          <w:rFonts w:ascii="楷体_GB2312" w:eastAsia="楷体_GB2312" w:hAnsi="宋体" w:cs="宋体" w:hint="eastAsia"/>
          <w:kern w:val="0"/>
          <w:sz w:val="32"/>
          <w:szCs w:val="32"/>
        </w:rPr>
        <w:t>三</w:t>
      </w:r>
      <w:r w:rsidRPr="00BC4E45">
        <w:rPr>
          <w:rFonts w:ascii="楷体_GB2312" w:eastAsia="楷体_GB2312" w:hAnsi="宋体" w:cs="宋体"/>
          <w:kern w:val="0"/>
          <w:sz w:val="32"/>
          <w:szCs w:val="32"/>
        </w:rPr>
        <w:t>)</w:t>
      </w:r>
      <w:r w:rsidRPr="00BC4E45">
        <w:rPr>
          <w:rFonts w:ascii="楷体_GB2312" w:eastAsia="楷体_GB2312" w:hAnsi="宋体" w:cs="宋体" w:hint="eastAsia"/>
          <w:kern w:val="0"/>
          <w:sz w:val="32"/>
          <w:szCs w:val="32"/>
        </w:rPr>
        <w:t>推动政府信息依申请公开规范化。</w:t>
      </w:r>
      <w:r w:rsidRPr="00BC4E45">
        <w:rPr>
          <w:rFonts w:ascii="仿宋_GB2312" w:eastAsia="仿宋_GB2312" w:hAnsi="宋体" w:cs="宋体" w:hint="eastAsia"/>
          <w:kern w:val="0"/>
          <w:sz w:val="32"/>
          <w:szCs w:val="32"/>
        </w:rPr>
        <w:t>根据《中华人民共和国政府信息公开条例》要求</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不断增强依申请公开工作各环节的合理性。进一步规范依申请公开工作流程</w:t>
      </w:r>
      <w:r w:rsidR="008312FF">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依法依规及时准确予以答复反馈。持续完善依申请公开转主动公开常态化审查机制</w:t>
      </w:r>
      <w:r w:rsidR="008312FF">
        <w:rPr>
          <w:rFonts w:ascii="仿宋_GB2312" w:eastAsia="仿宋_GB2312" w:hAnsi="宋体" w:cs="宋体" w:hint="eastAsia"/>
          <w:kern w:val="0"/>
          <w:sz w:val="32"/>
          <w:szCs w:val="32"/>
        </w:rPr>
        <w:t>，</w:t>
      </w:r>
      <w:r>
        <w:rPr>
          <w:rFonts w:ascii="仿宋_GB2312" w:eastAsia="仿宋_GB2312" w:hAnsi="微软雅黑" w:cs="仿宋_GB2312" w:hint="eastAsia"/>
          <w:color w:val="000000"/>
          <w:sz w:val="31"/>
          <w:szCs w:val="31"/>
          <w:shd w:val="clear" w:color="auto" w:fill="FFFFFF"/>
        </w:rPr>
        <w:t>符合主动公开条件的及时转化公开</w:t>
      </w:r>
      <w:r w:rsidR="008312FF">
        <w:rPr>
          <w:rFonts w:ascii="仿宋_GB2312" w:eastAsia="仿宋_GB2312" w:hAnsi="微软雅黑" w:cs="仿宋_GB2312" w:hint="eastAsia"/>
          <w:color w:val="000000"/>
          <w:sz w:val="31"/>
          <w:szCs w:val="31"/>
          <w:shd w:val="clear" w:color="auto" w:fill="FFFFFF"/>
        </w:rPr>
        <w:t>，</w:t>
      </w:r>
      <w:r w:rsidRPr="00BC4E45">
        <w:rPr>
          <w:rFonts w:ascii="仿宋_GB2312" w:eastAsia="仿宋_GB2312" w:hAnsi="宋体" w:cs="宋体" w:hint="eastAsia"/>
          <w:kern w:val="0"/>
          <w:sz w:val="32"/>
          <w:szCs w:val="32"/>
        </w:rPr>
        <w:t>助力依申请公开工作提质增效。</w:t>
      </w:r>
      <w:r w:rsidR="008312FF">
        <w:rPr>
          <w:rFonts w:ascii="仿宋_GB2312" w:eastAsia="仿宋_GB2312" w:hAnsi="宋体" w:cs="宋体" w:hint="eastAsia"/>
          <w:kern w:val="0"/>
          <w:sz w:val="32"/>
          <w:szCs w:val="32"/>
        </w:rPr>
        <w:t>深入</w:t>
      </w:r>
      <w:r w:rsidRPr="00BC4E45">
        <w:rPr>
          <w:rFonts w:ascii="仿宋_GB2312" w:eastAsia="仿宋_GB2312" w:hAnsi="宋体" w:cs="宋体" w:hint="eastAsia"/>
          <w:kern w:val="0"/>
          <w:sz w:val="32"/>
          <w:szCs w:val="32"/>
        </w:rPr>
        <w:t>分析研判政府信息依申请公开典型案例</w:t>
      </w:r>
      <w:r w:rsidR="008312FF">
        <w:rPr>
          <w:rFonts w:ascii="仿宋_GB2312" w:eastAsia="仿宋_GB2312" w:hAnsi="宋体" w:cs="宋体" w:hint="eastAsia"/>
          <w:kern w:val="0"/>
          <w:sz w:val="32"/>
          <w:szCs w:val="32"/>
        </w:rPr>
        <w:t>，</w:t>
      </w:r>
      <w:r w:rsidR="00E2008D">
        <w:rPr>
          <w:rFonts w:ascii="仿宋_GB2312" w:eastAsia="仿宋_GB2312" w:hAnsi="宋体" w:cs="宋体" w:hint="eastAsia"/>
          <w:kern w:val="0"/>
          <w:sz w:val="32"/>
          <w:szCs w:val="32"/>
        </w:rPr>
        <w:t>辅助提升依申请公开答复水平。</w:t>
      </w:r>
    </w:p>
    <w:p w:rsidR="00986334" w:rsidRPr="00BC4E45" w:rsidRDefault="00BC4E45" w:rsidP="00BC4E45">
      <w:pPr>
        <w:autoSpaceDE w:val="0"/>
        <w:autoSpaceDN w:val="0"/>
        <w:adjustRightInd w:val="0"/>
        <w:jc w:val="left"/>
        <w:rPr>
          <w:rFonts w:ascii="仿宋_GB2312" w:eastAsia="仿宋_GB2312" w:hAnsi="宋体" w:cs="宋体"/>
          <w:kern w:val="0"/>
          <w:sz w:val="32"/>
          <w:szCs w:val="32"/>
        </w:rPr>
      </w:pPr>
      <w:r w:rsidRPr="00BC4E45">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 xml:space="preserve">   </w:t>
      </w:r>
      <w:r w:rsidRPr="00BC4E45">
        <w:rPr>
          <w:rFonts w:ascii="楷体_GB2312" w:eastAsia="楷体_GB2312" w:hAnsi="宋体" w:cs="宋体"/>
          <w:kern w:val="0"/>
          <w:sz w:val="32"/>
          <w:szCs w:val="32"/>
        </w:rPr>
        <w:t>(</w:t>
      </w:r>
      <w:r>
        <w:rPr>
          <w:rFonts w:ascii="楷体_GB2312" w:eastAsia="楷体_GB2312" w:hAnsi="宋体" w:cs="宋体" w:hint="eastAsia"/>
          <w:kern w:val="0"/>
          <w:sz w:val="32"/>
          <w:szCs w:val="32"/>
        </w:rPr>
        <w:t>四</w:t>
      </w:r>
      <w:r w:rsidRPr="00BC4E45">
        <w:rPr>
          <w:rFonts w:ascii="楷体_GB2312" w:eastAsia="楷体_GB2312" w:hAnsi="宋体" w:cs="宋体"/>
          <w:kern w:val="0"/>
          <w:sz w:val="32"/>
          <w:szCs w:val="32"/>
        </w:rPr>
        <w:t>)</w:t>
      </w:r>
      <w:r w:rsidRPr="00BC4E45">
        <w:rPr>
          <w:rFonts w:ascii="楷体_GB2312" w:eastAsia="楷体_GB2312" w:hAnsi="宋体" w:cs="宋体" w:hint="eastAsia"/>
          <w:kern w:val="0"/>
          <w:sz w:val="32"/>
          <w:szCs w:val="32"/>
        </w:rPr>
        <w:t>打造政务公开品牌。</w:t>
      </w:r>
      <w:r w:rsidRPr="00BC4E45">
        <w:rPr>
          <w:rFonts w:ascii="仿宋_GB2312" w:eastAsia="仿宋_GB2312" w:hAnsi="宋体" w:cs="宋体" w:hint="eastAsia"/>
          <w:kern w:val="0"/>
          <w:sz w:val="32"/>
          <w:szCs w:val="32"/>
        </w:rPr>
        <w:t>整合现有政务公开、政策解读</w:t>
      </w:r>
      <w:r>
        <w:rPr>
          <w:rFonts w:ascii="仿宋_GB2312" w:eastAsia="仿宋_GB2312" w:hAnsi="宋体" w:cs="宋体" w:hint="eastAsia"/>
          <w:kern w:val="0"/>
          <w:sz w:val="32"/>
          <w:szCs w:val="32"/>
        </w:rPr>
        <w:t>资源和渠道</w:t>
      </w:r>
      <w:r w:rsidR="00A74B41">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选取重点</w:t>
      </w:r>
      <w:r w:rsidR="00F4308F">
        <w:rPr>
          <w:rFonts w:ascii="仿宋_GB2312" w:eastAsia="仿宋_GB2312" w:hAnsi="宋体" w:cs="宋体" w:hint="eastAsia"/>
          <w:kern w:val="0"/>
          <w:sz w:val="32"/>
          <w:szCs w:val="32"/>
        </w:rPr>
        <w:t>专题</w:t>
      </w:r>
      <w:r w:rsidRPr="00BC4E45">
        <w:rPr>
          <w:rFonts w:ascii="仿宋_GB2312" w:eastAsia="仿宋_GB2312" w:hAnsi="宋体" w:cs="宋体" w:hint="eastAsia"/>
          <w:kern w:val="0"/>
          <w:sz w:val="32"/>
          <w:szCs w:val="32"/>
        </w:rPr>
        <w:t>、优势领域</w:t>
      </w:r>
      <w:r w:rsidR="00A74B41">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科学合理规划</w:t>
      </w:r>
      <w:r w:rsidR="00A74B41">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积极利用</w:t>
      </w:r>
      <w:r w:rsidRPr="00BC4E45">
        <w:rPr>
          <w:rFonts w:ascii="仿宋_GB2312" w:eastAsia="仿宋_GB2312" w:hAnsi="宋体" w:cs="宋体" w:hint="eastAsia"/>
          <w:kern w:val="0"/>
          <w:sz w:val="32"/>
          <w:szCs w:val="32"/>
        </w:rPr>
        <w:t>“政务公开看济南”专栏及媒体资源</w:t>
      </w:r>
      <w:r w:rsidR="00A74B41">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报送</w:t>
      </w:r>
      <w:r w:rsidRPr="00BC4E45">
        <w:rPr>
          <w:rFonts w:ascii="仿宋_GB2312" w:eastAsia="仿宋_GB2312" w:hAnsi="宋体" w:cs="宋体" w:hint="eastAsia"/>
          <w:kern w:val="0"/>
          <w:sz w:val="32"/>
          <w:szCs w:val="32"/>
        </w:rPr>
        <w:t>典型</w:t>
      </w:r>
      <w:r>
        <w:rPr>
          <w:rFonts w:ascii="仿宋_GB2312" w:eastAsia="仿宋_GB2312" w:hAnsi="宋体" w:cs="宋体" w:hint="eastAsia"/>
          <w:kern w:val="0"/>
          <w:sz w:val="32"/>
          <w:szCs w:val="32"/>
        </w:rPr>
        <w:t>案例做法，</w:t>
      </w:r>
      <w:r w:rsidR="00EF62E3">
        <w:rPr>
          <w:rFonts w:ascii="仿宋_GB2312" w:eastAsia="仿宋_GB2312" w:hAnsi="宋体" w:cs="宋体" w:hint="eastAsia"/>
          <w:kern w:val="0"/>
          <w:sz w:val="32"/>
          <w:szCs w:val="32"/>
        </w:rPr>
        <w:t>强化宣传引导，</w:t>
      </w:r>
      <w:r w:rsidRPr="00BC4E45">
        <w:rPr>
          <w:rFonts w:ascii="仿宋_GB2312" w:eastAsia="仿宋_GB2312" w:hAnsi="宋体" w:cs="宋体" w:hint="eastAsia"/>
          <w:kern w:val="0"/>
          <w:sz w:val="32"/>
          <w:szCs w:val="32"/>
        </w:rPr>
        <w:t>推动政务公开工作不断深化细化</w:t>
      </w:r>
      <w:r w:rsidR="00EF62E3">
        <w:rPr>
          <w:rFonts w:ascii="仿宋_GB2312" w:eastAsia="仿宋_GB2312" w:hAnsi="宋体" w:cs="宋体" w:hint="eastAsia"/>
          <w:kern w:val="0"/>
          <w:sz w:val="32"/>
          <w:szCs w:val="32"/>
        </w:rPr>
        <w:t>，</w:t>
      </w:r>
      <w:r w:rsidRPr="00BC4E45">
        <w:rPr>
          <w:rFonts w:ascii="仿宋_GB2312" w:eastAsia="仿宋_GB2312" w:hAnsi="宋体" w:cs="宋体" w:hint="eastAsia"/>
          <w:kern w:val="0"/>
          <w:sz w:val="32"/>
          <w:szCs w:val="32"/>
        </w:rPr>
        <w:t>打造具有</w:t>
      </w:r>
      <w:r>
        <w:rPr>
          <w:rFonts w:ascii="仿宋_GB2312" w:eastAsia="仿宋_GB2312" w:hAnsi="宋体" w:cs="宋体" w:hint="eastAsia"/>
          <w:kern w:val="0"/>
          <w:sz w:val="32"/>
          <w:szCs w:val="32"/>
        </w:rPr>
        <w:t>部门</w:t>
      </w:r>
      <w:r w:rsidRPr="00BC4E45">
        <w:rPr>
          <w:rFonts w:ascii="仿宋_GB2312" w:eastAsia="仿宋_GB2312" w:hAnsi="宋体" w:cs="宋体" w:hint="eastAsia"/>
          <w:kern w:val="0"/>
          <w:sz w:val="32"/>
          <w:szCs w:val="32"/>
        </w:rPr>
        <w:t>特色的政务公开品牌。</w:t>
      </w:r>
    </w:p>
    <w:p w:rsidR="00C87772" w:rsidRPr="00B93602" w:rsidRDefault="00B93602" w:rsidP="00C87772">
      <w:pPr>
        <w:autoSpaceDE w:val="0"/>
        <w:autoSpaceDN w:val="0"/>
        <w:adjustRightInd w:val="0"/>
        <w:jc w:val="left"/>
        <w:rPr>
          <w:rFonts w:ascii="黑体" w:eastAsia="黑体" w:hAnsi="黑体" w:cs="宋体"/>
          <w:kern w:val="0"/>
          <w:sz w:val="32"/>
          <w:szCs w:val="32"/>
        </w:rPr>
      </w:pPr>
      <w:r>
        <w:rPr>
          <w:rFonts w:ascii="黑体" w:eastAsia="黑体" w:hAnsi="黑体" w:cs="宋体" w:hint="eastAsia"/>
          <w:kern w:val="0"/>
          <w:sz w:val="32"/>
          <w:szCs w:val="32"/>
        </w:rPr>
        <w:t xml:space="preserve">    </w:t>
      </w:r>
      <w:r w:rsidR="00C87772" w:rsidRPr="00B93602">
        <w:rPr>
          <w:rFonts w:ascii="黑体" w:eastAsia="黑体" w:hAnsi="黑体" w:cs="宋体" w:hint="eastAsia"/>
          <w:kern w:val="0"/>
          <w:sz w:val="32"/>
          <w:szCs w:val="32"/>
        </w:rPr>
        <w:t>五、强化工作保障</w:t>
      </w:r>
      <w:r w:rsidR="00C87772" w:rsidRPr="00B93602">
        <w:rPr>
          <w:rFonts w:ascii="黑体" w:eastAsia="黑体" w:hAnsi="黑体" w:cs="宋体"/>
          <w:kern w:val="0"/>
          <w:sz w:val="32"/>
          <w:szCs w:val="32"/>
        </w:rPr>
        <w:t>,</w:t>
      </w:r>
      <w:r w:rsidR="00C87772" w:rsidRPr="00B93602">
        <w:rPr>
          <w:rFonts w:ascii="黑体" w:eastAsia="黑体" w:hAnsi="黑体" w:cs="宋体" w:hint="eastAsia"/>
          <w:kern w:val="0"/>
          <w:sz w:val="32"/>
          <w:szCs w:val="32"/>
        </w:rPr>
        <w:t>推动高水平政务公开</w:t>
      </w:r>
    </w:p>
    <w:p w:rsidR="00C87772" w:rsidRDefault="00B93602" w:rsidP="00C87772">
      <w:pPr>
        <w:autoSpaceDE w:val="0"/>
        <w:autoSpaceDN w:val="0"/>
        <w:adjustRightInd w:val="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C87772" w:rsidRPr="009E56D6">
        <w:rPr>
          <w:rFonts w:ascii="楷体_GB2312" w:eastAsia="楷体_GB2312" w:hAnsi="宋体" w:cs="宋体"/>
          <w:kern w:val="0"/>
          <w:sz w:val="32"/>
          <w:szCs w:val="32"/>
        </w:rPr>
        <w:t>(</w:t>
      </w:r>
      <w:r w:rsidR="00C87772" w:rsidRPr="009E56D6">
        <w:rPr>
          <w:rFonts w:ascii="楷体_GB2312" w:eastAsia="楷体_GB2312" w:hAnsi="宋体" w:cs="宋体" w:hint="eastAsia"/>
          <w:kern w:val="0"/>
          <w:sz w:val="32"/>
          <w:szCs w:val="32"/>
        </w:rPr>
        <w:t>一</w:t>
      </w:r>
      <w:r w:rsidR="00C87772" w:rsidRPr="009E56D6">
        <w:rPr>
          <w:rFonts w:ascii="楷体_GB2312" w:eastAsia="楷体_GB2312" w:hAnsi="宋体" w:cs="宋体"/>
          <w:kern w:val="0"/>
          <w:sz w:val="32"/>
          <w:szCs w:val="32"/>
        </w:rPr>
        <w:t>)</w:t>
      </w:r>
      <w:r w:rsidR="00C87772" w:rsidRPr="009E56D6">
        <w:rPr>
          <w:rFonts w:ascii="楷体_GB2312" w:eastAsia="楷体_GB2312" w:hAnsi="宋体" w:cs="宋体" w:hint="eastAsia"/>
          <w:kern w:val="0"/>
          <w:sz w:val="32"/>
          <w:szCs w:val="32"/>
        </w:rPr>
        <w:t>健全工作机制。</w:t>
      </w:r>
      <w:r>
        <w:rPr>
          <w:rFonts w:ascii="仿宋_GB2312" w:eastAsia="仿宋_GB2312" w:hAnsi="微软雅黑" w:cs="仿宋_GB2312"/>
          <w:color w:val="000000"/>
          <w:sz w:val="31"/>
          <w:szCs w:val="31"/>
          <w:shd w:val="clear" w:color="auto" w:fill="FFFFFF"/>
        </w:rPr>
        <w:t>及时调整局政务公开领导小组，</w:t>
      </w:r>
      <w:r w:rsidR="00C87772" w:rsidRPr="00C87772">
        <w:rPr>
          <w:rFonts w:ascii="仿宋_GB2312" w:eastAsia="仿宋_GB2312" w:hAnsi="宋体" w:cs="宋体" w:hint="eastAsia"/>
          <w:kern w:val="0"/>
          <w:sz w:val="32"/>
          <w:szCs w:val="32"/>
        </w:rPr>
        <w:t>充分发挥部门政务公开议事协调机制作用</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每年至少召开</w:t>
      </w:r>
      <w:r w:rsidR="00C87772" w:rsidRPr="00C87772">
        <w:rPr>
          <w:rFonts w:ascii="仿宋_GB2312" w:eastAsia="仿宋_GB2312" w:hAnsi="宋体" w:cs="宋体"/>
          <w:kern w:val="0"/>
          <w:sz w:val="32"/>
          <w:szCs w:val="32"/>
        </w:rPr>
        <w:t>1</w:t>
      </w:r>
      <w:r w:rsidR="00C87772" w:rsidRPr="00C87772">
        <w:rPr>
          <w:rFonts w:ascii="仿宋_GB2312" w:eastAsia="仿宋_GB2312" w:hAnsi="宋体" w:cs="宋体" w:hint="eastAsia"/>
          <w:kern w:val="0"/>
          <w:sz w:val="32"/>
          <w:szCs w:val="32"/>
        </w:rPr>
        <w:t>次会议研究解决重点难点问题</w:t>
      </w:r>
      <w:r w:rsidR="00EF62E3">
        <w:rPr>
          <w:rFonts w:ascii="仿宋_GB2312" w:eastAsia="仿宋_GB2312" w:hAnsi="宋体" w:cs="宋体" w:hint="eastAsia"/>
          <w:kern w:val="0"/>
          <w:sz w:val="32"/>
          <w:szCs w:val="32"/>
        </w:rPr>
        <w:t>，主要负责同志亲自过问、定期听取汇报、协调解决问题。</w:t>
      </w:r>
      <w:r w:rsidR="00C87772" w:rsidRPr="00C87772">
        <w:rPr>
          <w:rFonts w:ascii="仿宋_GB2312" w:eastAsia="仿宋_GB2312" w:hAnsi="宋体" w:cs="宋体" w:hint="eastAsia"/>
          <w:kern w:val="0"/>
          <w:sz w:val="32"/>
          <w:szCs w:val="32"/>
        </w:rPr>
        <w:t>整合</w:t>
      </w:r>
      <w:r w:rsidR="00EF62E3">
        <w:rPr>
          <w:rFonts w:ascii="仿宋_GB2312" w:eastAsia="仿宋_GB2312" w:hAnsi="宋体" w:cs="宋体" w:hint="eastAsia"/>
          <w:kern w:val="0"/>
          <w:sz w:val="32"/>
          <w:szCs w:val="32"/>
        </w:rPr>
        <w:t>资源</w:t>
      </w:r>
      <w:r w:rsidR="00C87772" w:rsidRPr="00C87772">
        <w:rPr>
          <w:rFonts w:ascii="仿宋_GB2312" w:eastAsia="仿宋_GB2312" w:hAnsi="宋体" w:cs="宋体" w:hint="eastAsia"/>
          <w:kern w:val="0"/>
          <w:sz w:val="32"/>
          <w:szCs w:val="32"/>
        </w:rPr>
        <w:t>力量</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理顺工作机制</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明确责任分工</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配齐配强工作人员</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相关工作经费足额纳入年度预算。政务公开工作人员发生变动的</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要逐项交接工作</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并及时向上级政务公开主管部门备案。</w:t>
      </w:r>
    </w:p>
    <w:p w:rsidR="00B93602" w:rsidRPr="00EF62E3" w:rsidRDefault="00C87772" w:rsidP="00EF62E3">
      <w:pPr>
        <w:pStyle w:val="a3"/>
        <w:shd w:val="clear" w:color="auto" w:fill="FFFFFF"/>
        <w:spacing w:before="0" w:beforeAutospacing="0" w:after="0" w:afterAutospacing="0" w:line="600" w:lineRule="atLeast"/>
        <w:ind w:firstLine="645"/>
        <w:jc w:val="both"/>
        <w:rPr>
          <w:rFonts w:ascii="仿宋_GB2312" w:eastAsia="仿宋_GB2312" w:hAnsi="微软雅黑" w:cs="仿宋_GB2312"/>
          <w:color w:val="000000"/>
          <w:sz w:val="31"/>
          <w:szCs w:val="31"/>
          <w:shd w:val="clear" w:color="auto" w:fill="FFFFFF"/>
        </w:rPr>
      </w:pPr>
      <w:r w:rsidRPr="00C87772">
        <w:rPr>
          <w:rFonts w:ascii="仿宋_GB2312" w:eastAsia="仿宋_GB2312"/>
          <w:sz w:val="32"/>
          <w:szCs w:val="32"/>
        </w:rPr>
        <w:lastRenderedPageBreak/>
        <w:t>(</w:t>
      </w:r>
      <w:r w:rsidRPr="00C87772">
        <w:rPr>
          <w:rFonts w:ascii="仿宋_GB2312" w:eastAsia="仿宋_GB2312" w:hint="eastAsia"/>
          <w:sz w:val="32"/>
          <w:szCs w:val="32"/>
        </w:rPr>
        <w:t>二</w:t>
      </w:r>
      <w:r w:rsidRPr="00C87772">
        <w:rPr>
          <w:rFonts w:ascii="仿宋_GB2312" w:eastAsia="仿宋_GB2312"/>
          <w:sz w:val="32"/>
          <w:szCs w:val="32"/>
        </w:rPr>
        <w:t>)</w:t>
      </w:r>
      <w:r w:rsidR="00B93602" w:rsidRPr="00B93602">
        <w:rPr>
          <w:rFonts w:ascii="楷体_GB2312" w:eastAsia="楷体_GB2312" w:hAnsi="微软雅黑" w:cs="楷体_GB2312" w:hint="eastAsia"/>
          <w:color w:val="000000"/>
          <w:sz w:val="31"/>
          <w:szCs w:val="31"/>
          <w:shd w:val="clear" w:color="auto" w:fill="FFFFFF"/>
        </w:rPr>
        <w:t xml:space="preserve"> </w:t>
      </w:r>
      <w:r w:rsidR="00B93602">
        <w:rPr>
          <w:rFonts w:ascii="楷体_GB2312" w:eastAsia="楷体_GB2312" w:hAnsi="微软雅黑" w:cs="楷体_GB2312" w:hint="eastAsia"/>
          <w:color w:val="000000"/>
          <w:sz w:val="31"/>
          <w:szCs w:val="31"/>
          <w:shd w:val="clear" w:color="auto" w:fill="FFFFFF"/>
        </w:rPr>
        <w:t>强化督查评估</w:t>
      </w:r>
      <w:r w:rsidRPr="00C87772">
        <w:rPr>
          <w:rFonts w:ascii="仿宋_GB2312" w:eastAsia="仿宋_GB2312" w:hint="eastAsia"/>
          <w:sz w:val="32"/>
          <w:szCs w:val="32"/>
        </w:rPr>
        <w:t>。</w:t>
      </w:r>
      <w:r w:rsidR="00B93602">
        <w:rPr>
          <w:rFonts w:ascii="仿宋_GB2312" w:eastAsia="仿宋_GB2312" w:hAnsi="微软雅黑" w:cs="仿宋_GB2312" w:hint="eastAsia"/>
          <w:color w:val="000000"/>
          <w:sz w:val="31"/>
          <w:szCs w:val="31"/>
          <w:shd w:val="clear" w:color="auto" w:fill="FFFFFF"/>
        </w:rPr>
        <w:t>按照市政府办公厅关于政务公开</w:t>
      </w:r>
      <w:r w:rsidR="00EF62E3">
        <w:rPr>
          <w:rFonts w:ascii="仿宋_GB2312" w:eastAsia="仿宋_GB2312" w:hAnsi="微软雅黑" w:cs="仿宋_GB2312" w:hint="eastAsia"/>
          <w:color w:val="000000"/>
          <w:sz w:val="31"/>
          <w:szCs w:val="31"/>
          <w:shd w:val="clear" w:color="auto" w:fill="FFFFFF"/>
        </w:rPr>
        <w:t>工作部署推进</w:t>
      </w:r>
      <w:r w:rsidR="00B93602">
        <w:rPr>
          <w:rFonts w:ascii="仿宋_GB2312" w:eastAsia="仿宋_GB2312" w:hAnsi="微软雅黑" w:cs="仿宋_GB2312" w:hint="eastAsia"/>
          <w:color w:val="000000"/>
          <w:sz w:val="31"/>
          <w:szCs w:val="31"/>
          <w:shd w:val="clear" w:color="auto" w:fill="FFFFFF"/>
        </w:rPr>
        <w:t>要求，逐项梳理，对照落实，并根据第三方评估发现的问题，</w:t>
      </w:r>
      <w:r w:rsidR="00EF62E3">
        <w:rPr>
          <w:rFonts w:ascii="仿宋_GB2312" w:eastAsia="仿宋_GB2312" w:hAnsi="微软雅黑" w:cs="仿宋_GB2312" w:hint="eastAsia"/>
          <w:color w:val="000000"/>
          <w:sz w:val="31"/>
          <w:szCs w:val="31"/>
          <w:shd w:val="clear" w:color="auto" w:fill="FFFFFF"/>
        </w:rPr>
        <w:t>及时</w:t>
      </w:r>
      <w:r w:rsidR="00B93602">
        <w:rPr>
          <w:rFonts w:ascii="仿宋_GB2312" w:eastAsia="仿宋_GB2312" w:hAnsi="微软雅黑" w:cs="仿宋_GB2312" w:hint="eastAsia"/>
          <w:color w:val="000000"/>
          <w:sz w:val="31"/>
          <w:szCs w:val="31"/>
          <w:shd w:val="clear" w:color="auto" w:fill="FFFFFF"/>
        </w:rPr>
        <w:t>予以调整完善。</w:t>
      </w:r>
      <w:r w:rsidR="00B93602">
        <w:rPr>
          <w:rFonts w:ascii="仿宋_GB2312" w:eastAsia="仿宋_GB2312" w:hint="eastAsia"/>
          <w:sz w:val="32"/>
          <w:szCs w:val="32"/>
        </w:rPr>
        <w:t>将政务公开工作要点落实情况纳入政府信息公开工作年度报告予以公开，接受社会监督。</w:t>
      </w:r>
      <w:r w:rsidR="00EF62E3">
        <w:rPr>
          <w:rFonts w:ascii="仿宋_GB2312" w:eastAsia="仿宋_GB2312" w:hint="eastAsia"/>
          <w:sz w:val="32"/>
          <w:szCs w:val="32"/>
        </w:rPr>
        <w:t>完</w:t>
      </w:r>
      <w:r w:rsidR="00B93602">
        <w:rPr>
          <w:rFonts w:ascii="仿宋_GB2312" w:eastAsia="仿宋_GB2312" w:hint="eastAsia"/>
          <w:sz w:val="32"/>
          <w:szCs w:val="32"/>
        </w:rPr>
        <w:t>善激励问责机制，对政务公开工作推动有力、贡献突出的处室和个人予以表扬；对工作落实不到位的</w:t>
      </w:r>
      <w:r w:rsidR="00EF62E3">
        <w:rPr>
          <w:rFonts w:ascii="仿宋_GB2312" w:eastAsia="仿宋_GB2312" w:hint="eastAsia"/>
          <w:sz w:val="32"/>
          <w:szCs w:val="32"/>
        </w:rPr>
        <w:t>，</w:t>
      </w:r>
      <w:r w:rsidR="00B93602">
        <w:rPr>
          <w:rFonts w:ascii="仿宋_GB2312" w:eastAsia="仿宋_GB2312" w:hint="eastAsia"/>
          <w:sz w:val="32"/>
          <w:szCs w:val="32"/>
        </w:rPr>
        <w:t>予以通报批评</w:t>
      </w:r>
      <w:r w:rsidR="00EF62E3">
        <w:rPr>
          <w:rFonts w:ascii="仿宋_GB2312" w:eastAsia="仿宋_GB2312" w:hint="eastAsia"/>
          <w:sz w:val="32"/>
          <w:szCs w:val="32"/>
        </w:rPr>
        <w:t>，</w:t>
      </w:r>
      <w:r w:rsidR="00B93602">
        <w:rPr>
          <w:rFonts w:ascii="仿宋_GB2312" w:eastAsia="仿宋_GB2312" w:hint="eastAsia"/>
          <w:sz w:val="32"/>
          <w:szCs w:val="32"/>
        </w:rPr>
        <w:t>并督促做好整改提升工作。</w:t>
      </w:r>
    </w:p>
    <w:p w:rsidR="00986334" w:rsidRPr="009E56D6" w:rsidRDefault="00B93602" w:rsidP="009E56D6">
      <w:pPr>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C87772" w:rsidRPr="009E56D6">
        <w:rPr>
          <w:rFonts w:ascii="楷体_GB2312" w:eastAsia="楷体_GB2312" w:hAnsi="宋体" w:cs="宋体" w:hint="eastAsia"/>
          <w:kern w:val="0"/>
          <w:sz w:val="32"/>
          <w:szCs w:val="32"/>
        </w:rPr>
        <w:t>(三)开展业务培训。</w:t>
      </w:r>
      <w:r>
        <w:rPr>
          <w:rFonts w:ascii="仿宋_GB2312" w:eastAsia="仿宋_GB2312" w:hAnsi="宋体" w:cs="宋体" w:hint="eastAsia"/>
          <w:kern w:val="0"/>
          <w:sz w:val="32"/>
          <w:szCs w:val="32"/>
        </w:rPr>
        <w:t>制定印发</w:t>
      </w:r>
      <w:r w:rsidR="009E56D6">
        <w:rPr>
          <w:rFonts w:ascii="仿宋_GB2312" w:eastAsia="仿宋_GB2312" w:hAnsi="仿宋_GB2312" w:cs="仿宋_GB2312" w:hint="eastAsia"/>
          <w:color w:val="000000"/>
          <w:sz w:val="32"/>
          <w:szCs w:val="32"/>
          <w:shd w:val="clear" w:color="auto" w:fill="FFFFFF"/>
        </w:rPr>
        <w:t>《济南市商务局2023年政务公开培训计划》</w:t>
      </w:r>
      <w:r w:rsidR="009E56D6">
        <w:rPr>
          <w:rFonts w:ascii="仿宋_GB2312" w:eastAsia="仿宋_GB2312" w:hAnsi="宋体" w:cs="宋体" w:hint="eastAsia"/>
          <w:kern w:val="0"/>
          <w:sz w:val="32"/>
          <w:szCs w:val="32"/>
        </w:rPr>
        <w:t>，</w:t>
      </w:r>
      <w:r w:rsidR="009E56D6" w:rsidRPr="00D95F48">
        <w:rPr>
          <w:rFonts w:ascii="仿宋_GB2312" w:eastAsia="仿宋_GB2312" w:hAnsi="Calibri" w:hint="eastAsia"/>
          <w:sz w:val="32"/>
          <w:szCs w:val="32"/>
        </w:rPr>
        <w:t>加大政务公开业务知识和工作技能全员培训力度,</w:t>
      </w:r>
      <w:r w:rsidR="009E56D6" w:rsidRPr="009E56D6">
        <w:rPr>
          <w:rFonts w:ascii="仿宋_GB2312" w:eastAsia="仿宋_GB2312" w:hAnsi="仿宋_GB2312" w:cs="仿宋_GB2312" w:hint="eastAsia"/>
          <w:color w:val="000000"/>
          <w:sz w:val="32"/>
          <w:szCs w:val="32"/>
          <w:shd w:val="clear" w:color="auto" w:fill="FFFFFF"/>
        </w:rPr>
        <w:t xml:space="preserve"> </w:t>
      </w:r>
      <w:r w:rsidR="009E56D6">
        <w:rPr>
          <w:rFonts w:ascii="仿宋_GB2312" w:eastAsia="仿宋_GB2312" w:hAnsi="仿宋_GB2312" w:cs="仿宋_GB2312" w:hint="eastAsia"/>
          <w:color w:val="000000"/>
          <w:sz w:val="32"/>
          <w:szCs w:val="32"/>
          <w:shd w:val="clear" w:color="auto" w:fill="FFFFFF"/>
        </w:rPr>
        <w:t>采取专题学习、宣传引导等多种方式加强业务培训，</w:t>
      </w:r>
      <w:r w:rsidR="009E56D6">
        <w:rPr>
          <w:rFonts w:ascii="仿宋_GB2312" w:eastAsia="仿宋_GB2312" w:hAnsi="宋体" w:cs="宋体" w:hint="eastAsia"/>
          <w:kern w:val="0"/>
          <w:sz w:val="32"/>
          <w:szCs w:val="32"/>
        </w:rPr>
        <w:t>每年至</w:t>
      </w:r>
      <w:r w:rsidR="00C87772" w:rsidRPr="00C87772">
        <w:rPr>
          <w:rFonts w:ascii="仿宋_GB2312" w:eastAsia="仿宋_GB2312" w:hAnsi="宋体" w:cs="宋体" w:hint="eastAsia"/>
          <w:kern w:val="0"/>
          <w:sz w:val="32"/>
          <w:szCs w:val="32"/>
        </w:rPr>
        <w:t>少组织</w:t>
      </w:r>
      <w:r w:rsidR="00C87772" w:rsidRPr="00C87772">
        <w:rPr>
          <w:rFonts w:ascii="仿宋_GB2312" w:eastAsia="仿宋_GB2312" w:hAnsi="宋体" w:cs="宋体"/>
          <w:kern w:val="0"/>
          <w:sz w:val="32"/>
          <w:szCs w:val="32"/>
        </w:rPr>
        <w:t>1</w:t>
      </w:r>
      <w:r w:rsidR="00C87772" w:rsidRPr="00C87772">
        <w:rPr>
          <w:rFonts w:ascii="仿宋_GB2312" w:eastAsia="仿宋_GB2312" w:hAnsi="宋体" w:cs="宋体" w:hint="eastAsia"/>
          <w:kern w:val="0"/>
          <w:sz w:val="32"/>
          <w:szCs w:val="32"/>
        </w:rPr>
        <w:t>次政务公开专题培训</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着力增强信息公开意识。加大业务骨干培养力度</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定期举办业务</w:t>
      </w:r>
      <w:r w:rsidR="009E56D6">
        <w:rPr>
          <w:rFonts w:ascii="仿宋_GB2312" w:eastAsia="仿宋_GB2312" w:hAnsi="宋体" w:cs="宋体" w:hint="eastAsia"/>
          <w:kern w:val="0"/>
          <w:sz w:val="32"/>
          <w:szCs w:val="32"/>
        </w:rPr>
        <w:t>培训，</w:t>
      </w:r>
      <w:r w:rsidR="00C87772" w:rsidRPr="00C87772">
        <w:rPr>
          <w:rFonts w:ascii="仿宋_GB2312" w:eastAsia="仿宋_GB2312" w:hAnsi="宋体" w:cs="宋体" w:hint="eastAsia"/>
          <w:kern w:val="0"/>
          <w:sz w:val="32"/>
          <w:szCs w:val="32"/>
        </w:rPr>
        <w:t>灵活组织线上线下业务讲堂</w:t>
      </w:r>
      <w:r w:rsidR="00EF62E3">
        <w:rPr>
          <w:rFonts w:ascii="仿宋_GB2312" w:eastAsia="仿宋_GB2312" w:hAnsi="宋体" w:cs="宋体" w:hint="eastAsia"/>
          <w:kern w:val="0"/>
          <w:sz w:val="32"/>
          <w:szCs w:val="32"/>
        </w:rPr>
        <w:t>，</w:t>
      </w:r>
      <w:r w:rsidR="00C87772" w:rsidRPr="00C87772">
        <w:rPr>
          <w:rFonts w:ascii="仿宋_GB2312" w:eastAsia="仿宋_GB2312" w:hAnsi="宋体" w:cs="宋体" w:hint="eastAsia"/>
          <w:kern w:val="0"/>
          <w:sz w:val="32"/>
          <w:szCs w:val="32"/>
        </w:rPr>
        <w:t>进一步提高政务公开队伍的专业化水平。</w:t>
      </w:r>
    </w:p>
    <w:p w:rsidR="00025457" w:rsidRDefault="00025457">
      <w:pPr>
        <w:pStyle w:val="a3"/>
        <w:shd w:val="clear" w:color="auto" w:fill="FFFFFF"/>
        <w:spacing w:before="0" w:beforeAutospacing="0" w:after="0" w:afterAutospacing="0" w:line="600" w:lineRule="atLeast"/>
        <w:ind w:firstLine="645"/>
        <w:jc w:val="both"/>
        <w:rPr>
          <w:rFonts w:ascii="仿宋_GB2312" w:eastAsia="仿宋_GB2312"/>
          <w:sz w:val="32"/>
          <w:szCs w:val="32"/>
        </w:rPr>
      </w:pPr>
    </w:p>
    <w:sectPr w:rsidR="00025457" w:rsidSect="000254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19E" w:rsidRDefault="00D3419E" w:rsidP="00404450">
      <w:r>
        <w:separator/>
      </w:r>
    </w:p>
  </w:endnote>
  <w:endnote w:type="continuationSeparator" w:id="1">
    <w:p w:rsidR="00D3419E" w:rsidRDefault="00D3419E" w:rsidP="00404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E-B6">
    <w:altName w:val="方正舒体"/>
    <w:panose1 w:val="00000000000000000000"/>
    <w:charset w:val="86"/>
    <w:family w:val="auto"/>
    <w:notTrueType/>
    <w:pitch w:val="default"/>
    <w:sig w:usb0="00000001" w:usb1="080E0000" w:usb2="00000010" w:usb3="00000000" w:csb0="00040000" w:csb1="00000000"/>
  </w:font>
  <w:font w:name="FZHTK--GBK1-0">
    <w:altName w:val="方正舒体"/>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19E" w:rsidRDefault="00D3419E" w:rsidP="00404450">
      <w:r>
        <w:separator/>
      </w:r>
    </w:p>
  </w:footnote>
  <w:footnote w:type="continuationSeparator" w:id="1">
    <w:p w:rsidR="00D3419E" w:rsidRDefault="00D3419E" w:rsidP="00404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F3488A"/>
    <w:multiLevelType w:val="singleLevel"/>
    <w:tmpl w:val="9A568240"/>
    <w:lvl w:ilvl="0">
      <w:start w:val="4"/>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M5MGZhNmRiNWE3ZWRjNDczMzkzNWY1ZThlZTE4ZWYifQ=="/>
  </w:docVars>
  <w:rsids>
    <w:rsidRoot w:val="00025457"/>
    <w:rsid w:val="00025457"/>
    <w:rsid w:val="00045BB0"/>
    <w:rsid w:val="00052074"/>
    <w:rsid w:val="000870E9"/>
    <w:rsid w:val="00090011"/>
    <w:rsid w:val="0011000F"/>
    <w:rsid w:val="0015395C"/>
    <w:rsid w:val="00214171"/>
    <w:rsid w:val="003266FB"/>
    <w:rsid w:val="00332D08"/>
    <w:rsid w:val="00393AF3"/>
    <w:rsid w:val="003C06DD"/>
    <w:rsid w:val="003F3E55"/>
    <w:rsid w:val="00404450"/>
    <w:rsid w:val="0043421B"/>
    <w:rsid w:val="00460A03"/>
    <w:rsid w:val="004D07DA"/>
    <w:rsid w:val="004D26F5"/>
    <w:rsid w:val="00575A2E"/>
    <w:rsid w:val="00617B08"/>
    <w:rsid w:val="0069404D"/>
    <w:rsid w:val="006C0F66"/>
    <w:rsid w:val="006F34A3"/>
    <w:rsid w:val="006F7126"/>
    <w:rsid w:val="007303CE"/>
    <w:rsid w:val="0073734A"/>
    <w:rsid w:val="00792339"/>
    <w:rsid w:val="00794E2C"/>
    <w:rsid w:val="0080504C"/>
    <w:rsid w:val="008312FF"/>
    <w:rsid w:val="008763CF"/>
    <w:rsid w:val="008D0BF8"/>
    <w:rsid w:val="00931B98"/>
    <w:rsid w:val="00942D05"/>
    <w:rsid w:val="009432A1"/>
    <w:rsid w:val="00964391"/>
    <w:rsid w:val="00965FB9"/>
    <w:rsid w:val="00986334"/>
    <w:rsid w:val="009D1727"/>
    <w:rsid w:val="009E56D6"/>
    <w:rsid w:val="009F1CEA"/>
    <w:rsid w:val="00A74B41"/>
    <w:rsid w:val="00AA7DD1"/>
    <w:rsid w:val="00B21EB3"/>
    <w:rsid w:val="00B34D6E"/>
    <w:rsid w:val="00B93602"/>
    <w:rsid w:val="00BA6297"/>
    <w:rsid w:val="00BC4E45"/>
    <w:rsid w:val="00C00D2C"/>
    <w:rsid w:val="00C67F71"/>
    <w:rsid w:val="00C811F6"/>
    <w:rsid w:val="00C87772"/>
    <w:rsid w:val="00D103E2"/>
    <w:rsid w:val="00D156C8"/>
    <w:rsid w:val="00D3419E"/>
    <w:rsid w:val="00D44BB0"/>
    <w:rsid w:val="00D75494"/>
    <w:rsid w:val="00DD6DAA"/>
    <w:rsid w:val="00E2008D"/>
    <w:rsid w:val="00E860A4"/>
    <w:rsid w:val="00EA07EC"/>
    <w:rsid w:val="00EB25BB"/>
    <w:rsid w:val="00EB5729"/>
    <w:rsid w:val="00EC5069"/>
    <w:rsid w:val="00EF62E3"/>
    <w:rsid w:val="00F120F1"/>
    <w:rsid w:val="00F4308F"/>
    <w:rsid w:val="0AB522CE"/>
    <w:rsid w:val="0D51729D"/>
    <w:rsid w:val="10AB2D7E"/>
    <w:rsid w:val="1A407362"/>
    <w:rsid w:val="1F765056"/>
    <w:rsid w:val="2CF62EBE"/>
    <w:rsid w:val="3CE81ADD"/>
    <w:rsid w:val="3F0249AE"/>
    <w:rsid w:val="44FA3F82"/>
    <w:rsid w:val="453506A4"/>
    <w:rsid w:val="47064B6B"/>
    <w:rsid w:val="491B0FA8"/>
    <w:rsid w:val="49DC2F33"/>
    <w:rsid w:val="4CE6353B"/>
    <w:rsid w:val="4E0B6A18"/>
    <w:rsid w:val="4E9617A0"/>
    <w:rsid w:val="4FB53278"/>
    <w:rsid w:val="53582D4A"/>
    <w:rsid w:val="5B50627E"/>
    <w:rsid w:val="5B6C4192"/>
    <w:rsid w:val="61363788"/>
    <w:rsid w:val="712C7604"/>
    <w:rsid w:val="72592675"/>
    <w:rsid w:val="785A2E86"/>
    <w:rsid w:val="78D37770"/>
    <w:rsid w:val="7A123DA1"/>
    <w:rsid w:val="7A657243"/>
    <w:rsid w:val="7BD23C5F"/>
    <w:rsid w:val="7C7B1728"/>
    <w:rsid w:val="7D5F6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545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25457"/>
    <w:pPr>
      <w:widowControl/>
      <w:spacing w:before="100" w:beforeAutospacing="1" w:after="100" w:afterAutospacing="1"/>
      <w:jc w:val="left"/>
    </w:pPr>
    <w:rPr>
      <w:rFonts w:ascii="宋体" w:eastAsia="宋体" w:hAnsi="宋体" w:cs="宋体"/>
      <w:kern w:val="0"/>
      <w:sz w:val="24"/>
    </w:rPr>
  </w:style>
  <w:style w:type="character" w:styleId="a4">
    <w:name w:val="Strong"/>
    <w:basedOn w:val="a0"/>
    <w:qFormat/>
    <w:rsid w:val="00025457"/>
    <w:rPr>
      <w:b/>
    </w:rPr>
  </w:style>
  <w:style w:type="character" w:customStyle="1" w:styleId="NormalCharacter">
    <w:name w:val="NormalCharacter"/>
    <w:semiHidden/>
    <w:qFormat/>
    <w:rsid w:val="00025457"/>
  </w:style>
  <w:style w:type="paragraph" w:styleId="a5">
    <w:name w:val="header"/>
    <w:basedOn w:val="a"/>
    <w:link w:val="Char"/>
    <w:rsid w:val="00404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04450"/>
    <w:rPr>
      <w:rFonts w:asciiTheme="minorHAnsi" w:eastAsiaTheme="minorEastAsia" w:hAnsiTheme="minorHAnsi" w:cstheme="minorBidi"/>
      <w:kern w:val="2"/>
      <w:sz w:val="18"/>
      <w:szCs w:val="18"/>
    </w:rPr>
  </w:style>
  <w:style w:type="paragraph" w:styleId="a6">
    <w:name w:val="footer"/>
    <w:basedOn w:val="a"/>
    <w:link w:val="Char0"/>
    <w:rsid w:val="00404450"/>
    <w:pPr>
      <w:tabs>
        <w:tab w:val="center" w:pos="4153"/>
        <w:tab w:val="right" w:pos="8306"/>
      </w:tabs>
      <w:snapToGrid w:val="0"/>
      <w:jc w:val="left"/>
    </w:pPr>
    <w:rPr>
      <w:sz w:val="18"/>
      <w:szCs w:val="18"/>
    </w:rPr>
  </w:style>
  <w:style w:type="character" w:customStyle="1" w:styleId="Char0">
    <w:name w:val="页脚 Char"/>
    <w:basedOn w:val="a0"/>
    <w:link w:val="a6"/>
    <w:rsid w:val="00404450"/>
    <w:rPr>
      <w:rFonts w:asciiTheme="minorHAnsi" w:eastAsiaTheme="minorEastAsia" w:hAnsiTheme="minorHAnsi" w:cstheme="minorBidi"/>
      <w:kern w:val="2"/>
      <w:sz w:val="18"/>
      <w:szCs w:val="18"/>
    </w:rPr>
  </w:style>
  <w:style w:type="paragraph" w:styleId="a7">
    <w:name w:val="List Paragraph"/>
    <w:basedOn w:val="a"/>
    <w:uiPriority w:val="99"/>
    <w:unhideWhenUsed/>
    <w:rsid w:val="00D103E2"/>
    <w:pPr>
      <w:ind w:firstLineChars="200" w:firstLine="420"/>
    </w:pPr>
  </w:style>
  <w:style w:type="paragraph" w:styleId="a8">
    <w:name w:val="annotation text"/>
    <w:basedOn w:val="a"/>
    <w:link w:val="Char1"/>
    <w:unhideWhenUsed/>
    <w:qFormat/>
    <w:rsid w:val="00460A03"/>
    <w:pPr>
      <w:jc w:val="left"/>
    </w:pPr>
    <w:rPr>
      <w:rFonts w:ascii="Calibri" w:eastAsia="宋体" w:hAnsi="Calibri" w:cs="Times New Roman"/>
    </w:rPr>
  </w:style>
  <w:style w:type="character" w:customStyle="1" w:styleId="Char1">
    <w:name w:val="批注文字 Char"/>
    <w:basedOn w:val="a0"/>
    <w:link w:val="a8"/>
    <w:rsid w:val="00460A03"/>
    <w:rPr>
      <w:rFonts w:ascii="Calibri" w:hAnsi="Calibri"/>
      <w:kern w:val="2"/>
      <w:sz w:val="21"/>
      <w:szCs w:val="24"/>
    </w:rPr>
  </w:style>
  <w:style w:type="paragraph" w:customStyle="1" w:styleId="one-p">
    <w:name w:val="one-p"/>
    <w:basedOn w:val="a"/>
    <w:rsid w:val="00D44BB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9</Pages>
  <Words>702</Words>
  <Characters>4006</Characters>
  <Application>Microsoft Office Word</Application>
  <DocSecurity>0</DocSecurity>
  <Lines>33</Lines>
  <Paragraphs>9</Paragraphs>
  <ScaleCrop>false</ScaleCrop>
  <Company>China</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29</cp:revision>
  <dcterms:created xsi:type="dcterms:W3CDTF">2022-05-25T07:30:00Z</dcterms:created>
  <dcterms:modified xsi:type="dcterms:W3CDTF">2023-07-26T02:16:00Z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2C15D809FACD41088F9FDE5D974A95D7</vt:lpwstr>
  </property>
</Properties>
</file>